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E67" w:rsidRPr="00793EDD" w:rsidRDefault="00042973" w:rsidP="00793EDD">
      <w:pPr>
        <w:spacing w:after="0" w:line="240" w:lineRule="auto"/>
        <w:jc w:val="both"/>
        <w:rPr>
          <w:rFonts w:ascii="Times New Roman" w:eastAsia="Times New Roman" w:hAnsi="Times New Roman" w:cs="Times New Roman"/>
          <w:b/>
          <w:bCs/>
          <w:sz w:val="24"/>
          <w:szCs w:val="24"/>
          <w:lang w:eastAsia="ru-RU"/>
        </w:rPr>
      </w:pPr>
      <w:bookmarkStart w:id="0" w:name="_GoBack"/>
      <w:bookmarkEnd w:id="0"/>
      <w:permStart w:id="1280335913" w:edGrp="everyone"/>
      <w:r>
        <w:rPr>
          <w:rFonts w:ascii="Times New Roman" w:eastAsia="Times New Roman" w:hAnsi="Times New Roman" w:cs="Times New Roman"/>
          <w:b/>
          <w:bCs/>
          <w:noProof/>
          <w:sz w:val="24"/>
          <w:szCs w:val="24"/>
          <w:lang w:eastAsia="ru-RU"/>
        </w:rPr>
        <w:drawing>
          <wp:inline distT="0" distB="0" distL="0" distR="0" wp14:anchorId="6EC13E22" wp14:editId="0679829C">
            <wp:extent cx="5940425" cy="8764918"/>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764918"/>
                    </a:xfrm>
                    <a:prstGeom prst="rect">
                      <a:avLst/>
                    </a:prstGeom>
                    <a:noFill/>
                    <a:ln>
                      <a:noFill/>
                    </a:ln>
                  </pic:spPr>
                </pic:pic>
              </a:graphicData>
            </a:graphic>
          </wp:inline>
        </w:drawing>
      </w:r>
      <w:permEnd w:id="1280335913"/>
      <w:r w:rsidR="008C60A1" w:rsidRPr="00793EDD">
        <w:rPr>
          <w:rFonts w:ascii="Times New Roman" w:eastAsia="Times New Roman" w:hAnsi="Times New Roman" w:cs="Times New Roman"/>
          <w:b/>
          <w:bCs/>
          <w:sz w:val="24"/>
          <w:szCs w:val="24"/>
          <w:lang w:eastAsia="ru-RU"/>
        </w:rPr>
        <w:t xml:space="preserve"> </w:t>
      </w:r>
    </w:p>
    <w:p w:rsidR="00854E67" w:rsidRPr="00793EDD" w:rsidRDefault="00854E67" w:rsidP="00793EDD">
      <w:pPr>
        <w:spacing w:after="0" w:line="240" w:lineRule="auto"/>
        <w:jc w:val="both"/>
        <w:rPr>
          <w:rFonts w:ascii="Times New Roman" w:eastAsia="Times New Roman" w:hAnsi="Times New Roman" w:cs="Times New Roman"/>
          <w:b/>
          <w:bCs/>
          <w:sz w:val="24"/>
          <w:szCs w:val="24"/>
          <w:lang w:eastAsia="ru-RU"/>
        </w:rPr>
      </w:pPr>
    </w:p>
    <w:p w:rsidR="00E75F41" w:rsidRPr="00793EDD" w:rsidRDefault="00F107DA"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rPr>
        <w:lastRenderedPageBreak/>
        <w:t xml:space="preserve">приказа Министерства здравоохранения и социального развития Российской Федерации от 05.05.2008 № 216н «Об утверждении профессиональных квалификационных групп должностей работников образования»; </w:t>
      </w:r>
    </w:p>
    <w:p w:rsidR="00E75F41" w:rsidRPr="00793EDD" w:rsidRDefault="00F107DA"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rPr>
        <w:t xml:space="preserve">приказа Министерства здравоохранения и социального развития Российской Федерации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p w:rsidR="00E75F41" w:rsidRPr="00793EDD" w:rsidRDefault="00F107DA"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rPr>
        <w:t>приказа Министерства труда Российской Федерации от 10.09.2015 № 625н «Об утверждении профессионального стандарта «Специали</w:t>
      </w:r>
      <w:proofErr w:type="gramStart"/>
      <w:r w:rsidRPr="00793EDD">
        <w:rPr>
          <w:rFonts w:ascii="Times New Roman" w:hAnsi="Times New Roman" w:cs="Times New Roman"/>
          <w:sz w:val="24"/>
          <w:szCs w:val="24"/>
        </w:rPr>
        <w:t>ст в сф</w:t>
      </w:r>
      <w:proofErr w:type="gramEnd"/>
      <w:r w:rsidRPr="00793EDD">
        <w:rPr>
          <w:rFonts w:ascii="Times New Roman" w:hAnsi="Times New Roman" w:cs="Times New Roman"/>
          <w:sz w:val="24"/>
          <w:szCs w:val="24"/>
        </w:rPr>
        <w:t xml:space="preserve">ере закупок»; </w:t>
      </w:r>
    </w:p>
    <w:p w:rsidR="00E75F41" w:rsidRPr="00793EDD" w:rsidRDefault="00F107DA"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rPr>
        <w:t>распоряжения Правительства Российской Федерации от 26.11</w:t>
      </w:r>
      <w:r w:rsidR="00CC7098" w:rsidRPr="00793EDD">
        <w:rPr>
          <w:rFonts w:ascii="Times New Roman" w:hAnsi="Times New Roman" w:cs="Times New Roman"/>
          <w:sz w:val="24"/>
          <w:szCs w:val="24"/>
        </w:rPr>
        <w:t>.</w:t>
      </w:r>
      <w:r w:rsidRPr="00793EDD">
        <w:rPr>
          <w:rFonts w:ascii="Times New Roman" w:hAnsi="Times New Roman" w:cs="Times New Roman"/>
          <w:sz w:val="24"/>
          <w:szCs w:val="24"/>
        </w:rPr>
        <w:t xml:space="preserve">2012 № 2190-р «Об утверждении </w:t>
      </w:r>
      <w:proofErr w:type="gramStart"/>
      <w:r w:rsidRPr="00793EDD">
        <w:rPr>
          <w:rFonts w:ascii="Times New Roman" w:hAnsi="Times New Roman" w:cs="Times New Roman"/>
          <w:sz w:val="24"/>
          <w:szCs w:val="24"/>
        </w:rPr>
        <w:t>Программы поэтапного совершенствования системы оплаты труда</w:t>
      </w:r>
      <w:proofErr w:type="gramEnd"/>
      <w:r w:rsidRPr="00793EDD">
        <w:rPr>
          <w:rFonts w:ascii="Times New Roman" w:hAnsi="Times New Roman" w:cs="Times New Roman"/>
          <w:sz w:val="24"/>
          <w:szCs w:val="24"/>
        </w:rPr>
        <w:t xml:space="preserve"> в государственных (муниципальных) учреждениях на 2012 — 2018 годы»; </w:t>
      </w:r>
    </w:p>
    <w:p w:rsidR="00CC7098" w:rsidRPr="00793EDD" w:rsidRDefault="00F107DA"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rPr>
        <w:t xml:space="preserve">приказа Министерства образования и науки Российской Федерации от 22.12. 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p w:rsidR="00E75F41" w:rsidRPr="00793EDD" w:rsidRDefault="00F107DA"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rPr>
        <w:t xml:space="preserve">приказа Министерства здравоохранения и социального развития Российской Федерации от 17.05.2012 № 559н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руководителей и специалистов, осуществляющих работы в области охраны труда»; </w:t>
      </w:r>
    </w:p>
    <w:p w:rsidR="00E75F41" w:rsidRPr="00793EDD" w:rsidRDefault="001118F0" w:rsidP="00793EDD">
      <w:pPr>
        <w:spacing w:after="0" w:line="240" w:lineRule="auto"/>
        <w:jc w:val="both"/>
        <w:rPr>
          <w:rFonts w:ascii="Times New Roman" w:hAnsi="Times New Roman" w:cs="Times New Roman"/>
          <w:sz w:val="24"/>
          <w:szCs w:val="24"/>
        </w:rPr>
      </w:pPr>
      <w:r w:rsidRPr="00793EDD">
        <w:rPr>
          <w:rFonts w:ascii="Times New Roman" w:hAnsi="Times New Roman" w:cs="Times New Roman"/>
          <w:sz w:val="24"/>
          <w:szCs w:val="24"/>
        </w:rPr>
        <w:t>1.3</w:t>
      </w:r>
      <w:r w:rsidR="00F107DA" w:rsidRPr="00793EDD">
        <w:rPr>
          <w:rFonts w:ascii="Times New Roman" w:hAnsi="Times New Roman" w:cs="Times New Roman"/>
          <w:sz w:val="24"/>
          <w:szCs w:val="24"/>
        </w:rPr>
        <w:t>.В Положении используются следующие понятия</w:t>
      </w:r>
      <w:r w:rsidRPr="00793EDD">
        <w:rPr>
          <w:rFonts w:ascii="Times New Roman" w:hAnsi="Times New Roman" w:cs="Times New Roman"/>
          <w:sz w:val="24"/>
          <w:szCs w:val="24"/>
        </w:rPr>
        <w:t xml:space="preserve"> и термины в значениях, определенных Трудовым кодексом Российской Федерации</w:t>
      </w:r>
      <w:r w:rsidR="00B83633" w:rsidRPr="00793EDD">
        <w:rPr>
          <w:rFonts w:ascii="Times New Roman" w:hAnsi="Times New Roman" w:cs="Times New Roman"/>
          <w:sz w:val="24"/>
          <w:szCs w:val="24"/>
        </w:rPr>
        <w:t>,</w:t>
      </w:r>
      <w:r w:rsidRPr="00793EDD">
        <w:rPr>
          <w:rFonts w:ascii="Times New Roman" w:hAnsi="Times New Roman" w:cs="Times New Roman"/>
          <w:sz w:val="24"/>
          <w:szCs w:val="24"/>
        </w:rPr>
        <w:t xml:space="preserve"> с учетом особенностей установленных положением из расчета</w:t>
      </w:r>
      <w:r w:rsidR="00F107DA" w:rsidRPr="00793EDD">
        <w:rPr>
          <w:rFonts w:ascii="Times New Roman" w:hAnsi="Times New Roman" w:cs="Times New Roman"/>
          <w:sz w:val="24"/>
          <w:szCs w:val="24"/>
        </w:rPr>
        <w:t xml:space="preserve">: </w:t>
      </w:r>
    </w:p>
    <w:p w:rsidR="00CC7098" w:rsidRPr="00793EDD" w:rsidRDefault="00CC7098"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u w:val="single"/>
        </w:rPr>
        <w:t>базовая единица</w:t>
      </w:r>
      <w:r w:rsidRPr="00793EDD">
        <w:rPr>
          <w:rFonts w:ascii="Times New Roman" w:hAnsi="Times New Roman" w:cs="Times New Roman"/>
          <w:sz w:val="24"/>
          <w:szCs w:val="24"/>
        </w:rPr>
        <w:t xml:space="preserve"> – величина, применяемая для расчета окладов работников;</w:t>
      </w:r>
    </w:p>
    <w:p w:rsidR="00CC7098" w:rsidRPr="00793EDD" w:rsidRDefault="00CC7098"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u w:val="single"/>
        </w:rPr>
        <w:t>базовый коэффициент</w:t>
      </w:r>
      <w:r w:rsidR="0002272E" w:rsidRPr="00793EDD">
        <w:rPr>
          <w:rFonts w:ascii="Times New Roman" w:hAnsi="Times New Roman" w:cs="Times New Roman"/>
          <w:sz w:val="24"/>
          <w:szCs w:val="24"/>
        </w:rPr>
        <w:t xml:space="preserve"> – относительная величина, зависящая от уровня образования;</w:t>
      </w:r>
    </w:p>
    <w:p w:rsidR="0002272E" w:rsidRPr="00793EDD" w:rsidRDefault="0002272E"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u w:val="single"/>
        </w:rPr>
        <w:t>базовый оклад</w:t>
      </w:r>
      <w:r w:rsidRPr="00793EDD">
        <w:rPr>
          <w:rFonts w:ascii="Times New Roman" w:hAnsi="Times New Roman" w:cs="Times New Roman"/>
          <w:sz w:val="24"/>
          <w:szCs w:val="24"/>
        </w:rPr>
        <w:t xml:space="preserve"> – произведение базовой единицы и базового коэффициента;</w:t>
      </w:r>
    </w:p>
    <w:p w:rsidR="0002272E" w:rsidRPr="00793EDD" w:rsidRDefault="0002272E"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u w:val="single"/>
        </w:rPr>
        <w:t>базовый оклад рабочего</w:t>
      </w:r>
      <w:r w:rsidRPr="00793EDD">
        <w:rPr>
          <w:rFonts w:ascii="Times New Roman" w:hAnsi="Times New Roman" w:cs="Times New Roman"/>
          <w:sz w:val="24"/>
          <w:szCs w:val="24"/>
        </w:rPr>
        <w:t xml:space="preserve"> – произведение базовой  единицы и тарифного коэффициента;</w:t>
      </w:r>
    </w:p>
    <w:p w:rsidR="008150A8" w:rsidRPr="00793EDD" w:rsidRDefault="00F107DA"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u w:val="single"/>
        </w:rPr>
        <w:t>должностной оклад</w:t>
      </w:r>
      <w:r w:rsidR="00C174B1" w:rsidRPr="00793EDD">
        <w:rPr>
          <w:rFonts w:ascii="Times New Roman" w:hAnsi="Times New Roman" w:cs="Times New Roman"/>
          <w:sz w:val="24"/>
          <w:szCs w:val="24"/>
        </w:rPr>
        <w:t xml:space="preserve"> — фиксированный </w:t>
      </w:r>
      <w:proofErr w:type="gramStart"/>
      <w:r w:rsidR="00C174B1" w:rsidRPr="00793EDD">
        <w:rPr>
          <w:rFonts w:ascii="Times New Roman" w:hAnsi="Times New Roman" w:cs="Times New Roman"/>
          <w:sz w:val="24"/>
          <w:szCs w:val="24"/>
        </w:rPr>
        <w:t xml:space="preserve">размер </w:t>
      </w:r>
      <w:r w:rsidRPr="00793EDD">
        <w:rPr>
          <w:rFonts w:ascii="Times New Roman" w:hAnsi="Times New Roman" w:cs="Times New Roman"/>
          <w:sz w:val="24"/>
          <w:szCs w:val="24"/>
        </w:rPr>
        <w:t>оплаты труда</w:t>
      </w:r>
      <w:proofErr w:type="gramEnd"/>
      <w:r w:rsidRPr="00793EDD">
        <w:rPr>
          <w:rFonts w:ascii="Times New Roman" w:hAnsi="Times New Roman" w:cs="Times New Roman"/>
          <w:sz w:val="24"/>
          <w:szCs w:val="24"/>
        </w:rPr>
        <w:t xml:space="preserve"> </w:t>
      </w:r>
      <w:r w:rsidR="00CC7098" w:rsidRPr="00793EDD">
        <w:rPr>
          <w:rFonts w:ascii="Times New Roman" w:hAnsi="Times New Roman" w:cs="Times New Roman"/>
          <w:sz w:val="24"/>
          <w:szCs w:val="24"/>
        </w:rPr>
        <w:t xml:space="preserve">руководителя, специалиста, служащего, рабочего </w:t>
      </w:r>
      <w:r w:rsidRPr="00793EDD">
        <w:rPr>
          <w:rFonts w:ascii="Times New Roman" w:hAnsi="Times New Roman" w:cs="Times New Roman"/>
          <w:sz w:val="24"/>
          <w:szCs w:val="24"/>
        </w:rPr>
        <w:t>за исполнение трудовых (должностных) обязанностей определенной сложности за календарный месяц без учета</w:t>
      </w:r>
      <w:r w:rsidR="00CC7098" w:rsidRPr="00793EDD">
        <w:rPr>
          <w:rFonts w:ascii="Times New Roman" w:hAnsi="Times New Roman" w:cs="Times New Roman"/>
          <w:sz w:val="24"/>
          <w:szCs w:val="24"/>
        </w:rPr>
        <w:t xml:space="preserve"> компенсационных, стимулирующих и социальных</w:t>
      </w:r>
      <w:r w:rsidRPr="00793EDD">
        <w:rPr>
          <w:rFonts w:ascii="Times New Roman" w:hAnsi="Times New Roman" w:cs="Times New Roman"/>
          <w:sz w:val="24"/>
          <w:szCs w:val="24"/>
        </w:rPr>
        <w:t xml:space="preserve"> выплат, предусмотренных настоящим Положением;</w:t>
      </w:r>
    </w:p>
    <w:p w:rsidR="007103E4" w:rsidRPr="00793EDD" w:rsidRDefault="00F107DA"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u w:val="single"/>
        </w:rPr>
        <w:t>коэффициент специфики работы</w:t>
      </w:r>
      <w:r w:rsidRPr="00793EDD">
        <w:rPr>
          <w:rFonts w:ascii="Times New Roman" w:hAnsi="Times New Roman" w:cs="Times New Roman"/>
          <w:sz w:val="24"/>
          <w:szCs w:val="24"/>
        </w:rPr>
        <w:t xml:space="preserve"> — относительная величина, зависящая от условий труда; </w:t>
      </w:r>
    </w:p>
    <w:p w:rsidR="007103E4" w:rsidRPr="00793EDD" w:rsidRDefault="00F107DA"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u w:val="single"/>
        </w:rPr>
        <w:t>коэффициент квалификации</w:t>
      </w:r>
      <w:r w:rsidRPr="00793EDD">
        <w:rPr>
          <w:rFonts w:ascii="Times New Roman" w:hAnsi="Times New Roman" w:cs="Times New Roman"/>
          <w:sz w:val="24"/>
          <w:szCs w:val="24"/>
        </w:rPr>
        <w:t xml:space="preserve"> - относительная величина, зависящая от уровня квалификации работника; </w:t>
      </w:r>
    </w:p>
    <w:p w:rsidR="007103E4" w:rsidRPr="00793EDD" w:rsidRDefault="00F107DA"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u w:val="single"/>
        </w:rPr>
        <w:t>коэффициент масштаба управления</w:t>
      </w:r>
      <w:r w:rsidRPr="00793EDD">
        <w:rPr>
          <w:rFonts w:ascii="Times New Roman" w:hAnsi="Times New Roman" w:cs="Times New Roman"/>
          <w:sz w:val="24"/>
          <w:szCs w:val="24"/>
        </w:rPr>
        <w:t xml:space="preserve"> — относительная величина, зависящая от группы по оплате труда, определяемой на основе объемных показателей;</w:t>
      </w:r>
    </w:p>
    <w:p w:rsidR="007103E4" w:rsidRPr="00793EDD" w:rsidRDefault="00F107DA"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u w:val="single"/>
        </w:rPr>
        <w:t xml:space="preserve"> коэффициент уровня управления</w:t>
      </w:r>
      <w:r w:rsidRPr="00793EDD">
        <w:rPr>
          <w:rFonts w:ascii="Times New Roman" w:hAnsi="Times New Roman" w:cs="Times New Roman"/>
          <w:sz w:val="24"/>
          <w:szCs w:val="24"/>
        </w:rPr>
        <w:t xml:space="preserve"> — относительная величина, зависящая от занимаемой должности, отнесенной к 1 — 3 уровню управления; </w:t>
      </w:r>
    </w:p>
    <w:p w:rsidR="00B7522F" w:rsidRPr="00793EDD" w:rsidRDefault="00B7522F"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u w:val="single"/>
        </w:rPr>
        <w:t>иные выплаты</w:t>
      </w:r>
      <w:r w:rsidRPr="00793EDD">
        <w:rPr>
          <w:rFonts w:ascii="Times New Roman" w:hAnsi="Times New Roman" w:cs="Times New Roman"/>
          <w:sz w:val="24"/>
          <w:szCs w:val="24"/>
        </w:rPr>
        <w:t xml:space="preserve"> – выплаты, в целях повышения эффективности и устойчивости работы организации, а также с целью социальной защищенности работникам организации;</w:t>
      </w:r>
    </w:p>
    <w:p w:rsidR="007103E4" w:rsidRPr="00793EDD" w:rsidRDefault="00F107DA"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u w:val="single"/>
        </w:rPr>
        <w:t>коэффициент территории</w:t>
      </w:r>
      <w:r w:rsidRPr="00793EDD">
        <w:rPr>
          <w:rFonts w:ascii="Times New Roman" w:hAnsi="Times New Roman" w:cs="Times New Roman"/>
          <w:sz w:val="24"/>
          <w:szCs w:val="24"/>
        </w:rPr>
        <w:t xml:space="preserve"> - относительная величина, зависящая от месторасположения организации (в городской или сельской местности);</w:t>
      </w:r>
    </w:p>
    <w:p w:rsidR="007103E4" w:rsidRPr="00793EDD" w:rsidRDefault="00F107DA"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rPr>
        <w:t xml:space="preserve"> </w:t>
      </w:r>
      <w:proofErr w:type="gramStart"/>
      <w:r w:rsidRPr="00793EDD">
        <w:rPr>
          <w:rFonts w:ascii="Times New Roman" w:hAnsi="Times New Roman" w:cs="Times New Roman"/>
          <w:sz w:val="24"/>
          <w:szCs w:val="24"/>
          <w:u w:val="single"/>
        </w:rPr>
        <w:t>молодой специалист</w:t>
      </w:r>
      <w:r w:rsidRPr="00793EDD">
        <w:rPr>
          <w:rFonts w:ascii="Times New Roman" w:hAnsi="Times New Roman" w:cs="Times New Roman"/>
          <w:sz w:val="24"/>
          <w:szCs w:val="24"/>
        </w:rPr>
        <w:t xml:space="preserve"> </w:t>
      </w:r>
      <w:r w:rsidR="009A7ADA" w:rsidRPr="00793EDD">
        <w:rPr>
          <w:rFonts w:ascii="Times New Roman" w:hAnsi="Times New Roman" w:cs="Times New Roman"/>
          <w:sz w:val="24"/>
          <w:szCs w:val="24"/>
        </w:rPr>
        <w:t>–</w:t>
      </w:r>
      <w:r w:rsidRPr="00793EDD">
        <w:rPr>
          <w:rFonts w:ascii="Times New Roman" w:hAnsi="Times New Roman" w:cs="Times New Roman"/>
          <w:sz w:val="24"/>
          <w:szCs w:val="24"/>
        </w:rPr>
        <w:t xml:space="preserve"> </w:t>
      </w:r>
      <w:r w:rsidR="009A7ADA" w:rsidRPr="00793EDD">
        <w:rPr>
          <w:rFonts w:ascii="Times New Roman" w:hAnsi="Times New Roman" w:cs="Times New Roman"/>
          <w:sz w:val="24"/>
          <w:szCs w:val="24"/>
        </w:rPr>
        <w:t xml:space="preserve">гражданин Российской Федерации в возрасте до 30 лет, </w:t>
      </w:r>
      <w:r w:rsidRPr="00793EDD">
        <w:rPr>
          <w:rFonts w:ascii="Times New Roman" w:hAnsi="Times New Roman" w:cs="Times New Roman"/>
          <w:sz w:val="24"/>
          <w:szCs w:val="24"/>
        </w:rPr>
        <w:t xml:space="preserve">выпускник образовательной организации высшего </w:t>
      </w:r>
      <w:r w:rsidR="009A7ADA" w:rsidRPr="00793EDD">
        <w:rPr>
          <w:rFonts w:ascii="Times New Roman" w:hAnsi="Times New Roman" w:cs="Times New Roman"/>
          <w:sz w:val="24"/>
          <w:szCs w:val="24"/>
        </w:rPr>
        <w:t xml:space="preserve"> и среднего  профессионального </w:t>
      </w:r>
      <w:r w:rsidRPr="00793EDD">
        <w:rPr>
          <w:rFonts w:ascii="Times New Roman" w:hAnsi="Times New Roman" w:cs="Times New Roman"/>
          <w:sz w:val="24"/>
          <w:szCs w:val="24"/>
        </w:rPr>
        <w:t>образования</w:t>
      </w:r>
      <w:r w:rsidR="009A7ADA" w:rsidRPr="00793EDD">
        <w:rPr>
          <w:rFonts w:ascii="Times New Roman" w:hAnsi="Times New Roman" w:cs="Times New Roman"/>
          <w:sz w:val="24"/>
          <w:szCs w:val="24"/>
        </w:rPr>
        <w:t>,</w:t>
      </w:r>
      <w:r w:rsidRPr="00793EDD">
        <w:rPr>
          <w:rFonts w:ascii="Times New Roman" w:hAnsi="Times New Roman" w:cs="Times New Roman"/>
          <w:sz w:val="24"/>
          <w:szCs w:val="24"/>
        </w:rPr>
        <w:t xml:space="preserve"> </w:t>
      </w:r>
      <w:r w:rsidR="009A7ADA" w:rsidRPr="00793EDD">
        <w:rPr>
          <w:rFonts w:ascii="Times New Roman" w:hAnsi="Times New Roman" w:cs="Times New Roman"/>
          <w:sz w:val="24"/>
          <w:szCs w:val="24"/>
        </w:rPr>
        <w:t xml:space="preserve"> имеющих государственную  аккредитацию, прошедшие обучение по очной форме соответствующего впервые, находящиеся в трудовых отношениях до окончания учебного заведения или вступившие в трудовые отношения после окончания учебного </w:t>
      </w:r>
      <w:r w:rsidR="009A7ADA" w:rsidRPr="00793EDD">
        <w:rPr>
          <w:rFonts w:ascii="Times New Roman" w:hAnsi="Times New Roman" w:cs="Times New Roman"/>
          <w:sz w:val="24"/>
          <w:szCs w:val="24"/>
        </w:rPr>
        <w:lastRenderedPageBreak/>
        <w:t>заведения в течение года, а в случае призыва на срочную военную службу – в течение года послевоенной</w:t>
      </w:r>
      <w:proofErr w:type="gramEnd"/>
      <w:r w:rsidR="009A7ADA" w:rsidRPr="00793EDD">
        <w:rPr>
          <w:rFonts w:ascii="Times New Roman" w:hAnsi="Times New Roman" w:cs="Times New Roman"/>
          <w:sz w:val="24"/>
          <w:szCs w:val="24"/>
        </w:rPr>
        <w:t xml:space="preserve"> службы</w:t>
      </w:r>
      <w:r w:rsidRPr="00793EDD">
        <w:rPr>
          <w:rFonts w:ascii="Times New Roman" w:hAnsi="Times New Roman" w:cs="Times New Roman"/>
          <w:sz w:val="24"/>
          <w:szCs w:val="24"/>
        </w:rPr>
        <w:t xml:space="preserve">; </w:t>
      </w:r>
    </w:p>
    <w:p w:rsidR="00C86713" w:rsidRPr="00793EDD" w:rsidRDefault="00C86713"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u w:val="single"/>
        </w:rPr>
        <w:t>повышающий коэффициент</w:t>
      </w:r>
      <w:r w:rsidRPr="00793EDD">
        <w:rPr>
          <w:rFonts w:ascii="Times New Roman" w:hAnsi="Times New Roman" w:cs="Times New Roman"/>
          <w:sz w:val="24"/>
          <w:szCs w:val="24"/>
        </w:rPr>
        <w:t xml:space="preserve"> – относительная величина, определяющая размер повышения базового оклада (базового оклада рабочего);</w:t>
      </w:r>
    </w:p>
    <w:p w:rsidR="00C86713" w:rsidRPr="00793EDD" w:rsidRDefault="00C86713"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u w:val="single"/>
        </w:rPr>
        <w:t>стимулирующие выплаты</w:t>
      </w:r>
      <w:r w:rsidRPr="00793EDD">
        <w:rPr>
          <w:rFonts w:ascii="Times New Roman" w:hAnsi="Times New Roman" w:cs="Times New Roman"/>
          <w:sz w:val="24"/>
          <w:szCs w:val="24"/>
        </w:rPr>
        <w:t xml:space="preserve"> – выплаты, предусмотренные с целью повышения мотивации работников организации к качественному результату, а также поощрения за выполненную работу;</w:t>
      </w:r>
    </w:p>
    <w:p w:rsidR="00C86713" w:rsidRPr="00793EDD" w:rsidRDefault="00C86713"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u w:val="single"/>
        </w:rPr>
        <w:t>фонд должностных окладов</w:t>
      </w:r>
      <w:r w:rsidRPr="00793EDD">
        <w:rPr>
          <w:rFonts w:ascii="Times New Roman" w:hAnsi="Times New Roman" w:cs="Times New Roman"/>
          <w:sz w:val="24"/>
          <w:szCs w:val="24"/>
        </w:rPr>
        <w:t xml:space="preserve"> – сумма должностных окладов руководителей, специалистов, служащих.</w:t>
      </w:r>
    </w:p>
    <w:p w:rsidR="001118F0" w:rsidRPr="00793EDD" w:rsidRDefault="00F107DA" w:rsidP="00793EDD">
      <w:pPr>
        <w:spacing w:after="0" w:line="240" w:lineRule="auto"/>
        <w:jc w:val="both"/>
        <w:rPr>
          <w:rFonts w:ascii="Times New Roman" w:hAnsi="Times New Roman" w:cs="Times New Roman"/>
          <w:sz w:val="24"/>
          <w:szCs w:val="24"/>
        </w:rPr>
      </w:pPr>
      <w:r w:rsidRPr="00793EDD">
        <w:rPr>
          <w:rFonts w:ascii="Times New Roman" w:hAnsi="Times New Roman" w:cs="Times New Roman"/>
          <w:sz w:val="24"/>
          <w:szCs w:val="24"/>
        </w:rPr>
        <w:t>1.</w:t>
      </w:r>
      <w:r w:rsidR="001118F0" w:rsidRPr="00793EDD">
        <w:rPr>
          <w:rFonts w:ascii="Times New Roman" w:hAnsi="Times New Roman" w:cs="Times New Roman"/>
          <w:sz w:val="24"/>
          <w:szCs w:val="24"/>
        </w:rPr>
        <w:t>4</w:t>
      </w:r>
      <w:r w:rsidRPr="00793EDD">
        <w:rPr>
          <w:rFonts w:ascii="Times New Roman" w:hAnsi="Times New Roman" w:cs="Times New Roman"/>
          <w:sz w:val="24"/>
          <w:szCs w:val="24"/>
        </w:rPr>
        <w:t>.</w:t>
      </w:r>
      <w:r w:rsidR="001118F0" w:rsidRPr="00793EDD">
        <w:rPr>
          <w:rFonts w:ascii="Times New Roman" w:hAnsi="Times New Roman" w:cs="Times New Roman"/>
          <w:sz w:val="24"/>
          <w:szCs w:val="24"/>
        </w:rPr>
        <w:t xml:space="preserve"> Установить базовую единицу для исчисления  окладов (должностных окладов) работников организации </w:t>
      </w:r>
      <w:r w:rsidR="008C60A1" w:rsidRPr="00793EDD">
        <w:rPr>
          <w:rFonts w:ascii="Times New Roman" w:hAnsi="Times New Roman" w:cs="Times New Roman"/>
          <w:sz w:val="24"/>
          <w:szCs w:val="24"/>
          <w:u w:val="single"/>
        </w:rPr>
        <w:t>в размере 6 </w:t>
      </w:r>
      <w:r w:rsidR="00ED1C8A" w:rsidRPr="00793EDD">
        <w:rPr>
          <w:rFonts w:ascii="Times New Roman" w:hAnsi="Times New Roman" w:cs="Times New Roman"/>
          <w:sz w:val="24"/>
          <w:szCs w:val="24"/>
          <w:u w:val="single"/>
        </w:rPr>
        <w:t>30</w:t>
      </w:r>
      <w:r w:rsidR="001118F0" w:rsidRPr="00793EDD">
        <w:rPr>
          <w:rFonts w:ascii="Times New Roman" w:hAnsi="Times New Roman" w:cs="Times New Roman"/>
          <w:sz w:val="24"/>
          <w:szCs w:val="24"/>
          <w:u w:val="single"/>
        </w:rPr>
        <w:t>0 рублей.</w:t>
      </w:r>
      <w:r w:rsidR="007103E4" w:rsidRPr="00793EDD">
        <w:rPr>
          <w:rFonts w:ascii="Times New Roman" w:hAnsi="Times New Roman" w:cs="Times New Roman"/>
          <w:sz w:val="24"/>
          <w:szCs w:val="24"/>
        </w:rPr>
        <w:t xml:space="preserve"> </w:t>
      </w:r>
    </w:p>
    <w:p w:rsidR="001118F0" w:rsidRPr="00793EDD" w:rsidRDefault="001118F0" w:rsidP="00793EDD">
      <w:pPr>
        <w:spacing w:after="0" w:line="240" w:lineRule="auto"/>
        <w:jc w:val="both"/>
        <w:rPr>
          <w:rFonts w:ascii="Times New Roman" w:hAnsi="Times New Roman" w:cs="Times New Roman"/>
          <w:sz w:val="24"/>
          <w:szCs w:val="24"/>
        </w:rPr>
      </w:pPr>
      <w:r w:rsidRPr="00793EDD">
        <w:rPr>
          <w:rFonts w:ascii="Times New Roman" w:hAnsi="Times New Roman" w:cs="Times New Roman"/>
          <w:sz w:val="24"/>
          <w:szCs w:val="24"/>
        </w:rPr>
        <w:t xml:space="preserve">1.5. В организации </w:t>
      </w:r>
      <w:r w:rsidR="00EE585E" w:rsidRPr="00793EDD">
        <w:rPr>
          <w:rFonts w:ascii="Times New Roman" w:hAnsi="Times New Roman" w:cs="Times New Roman"/>
          <w:sz w:val="24"/>
          <w:szCs w:val="24"/>
        </w:rPr>
        <w:t>оплата труда руководителей, специалистов и служащих производится на основе должностных окладов, рабочих – на основе окладов рабочих.</w:t>
      </w:r>
    </w:p>
    <w:p w:rsidR="00EE585E" w:rsidRPr="00793EDD" w:rsidRDefault="00EE585E" w:rsidP="00793EDD">
      <w:pPr>
        <w:spacing w:after="0" w:line="240" w:lineRule="auto"/>
        <w:jc w:val="both"/>
        <w:rPr>
          <w:rFonts w:ascii="Times New Roman" w:hAnsi="Times New Roman" w:cs="Times New Roman"/>
          <w:sz w:val="24"/>
          <w:szCs w:val="24"/>
        </w:rPr>
      </w:pPr>
      <w:r w:rsidRPr="00793EDD">
        <w:rPr>
          <w:rFonts w:ascii="Times New Roman" w:hAnsi="Times New Roman" w:cs="Times New Roman"/>
          <w:sz w:val="24"/>
          <w:szCs w:val="24"/>
        </w:rPr>
        <w:t>1.6. Оплата труда работников организации осуществляется с применением районного коэффициента и процентной надбавки к заработной плате за стаж работы в районах Крайнего Севера и приравненных к ним местностях в порядке и размерах, установленных нормативными правовыми актами Российской Федерации, Ханты-Мансийского автономного округа-Югры, муниципальным правовым актом.</w:t>
      </w:r>
    </w:p>
    <w:p w:rsidR="001A6279" w:rsidRPr="00793EDD" w:rsidRDefault="001A6279" w:rsidP="00793EDD">
      <w:pPr>
        <w:spacing w:after="0" w:line="240" w:lineRule="auto"/>
        <w:jc w:val="both"/>
        <w:rPr>
          <w:rFonts w:ascii="Times New Roman" w:hAnsi="Times New Roman" w:cs="Times New Roman"/>
          <w:sz w:val="24"/>
          <w:szCs w:val="24"/>
        </w:rPr>
      </w:pPr>
      <w:r w:rsidRPr="00793EDD">
        <w:rPr>
          <w:rFonts w:ascii="Times New Roman" w:hAnsi="Times New Roman" w:cs="Times New Roman"/>
          <w:sz w:val="24"/>
          <w:szCs w:val="24"/>
        </w:rPr>
        <w:t xml:space="preserve">1.7.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установленного </w:t>
      </w:r>
      <w:proofErr w:type="gramStart"/>
      <w:r w:rsidRPr="00793EDD">
        <w:rPr>
          <w:rFonts w:ascii="Times New Roman" w:hAnsi="Times New Roman" w:cs="Times New Roman"/>
          <w:sz w:val="24"/>
          <w:szCs w:val="24"/>
        </w:rPr>
        <w:t>в</w:t>
      </w:r>
      <w:proofErr w:type="gramEnd"/>
      <w:r w:rsidRPr="00793EDD">
        <w:rPr>
          <w:rFonts w:ascii="Times New Roman" w:hAnsi="Times New Roman" w:cs="Times New Roman"/>
          <w:sz w:val="24"/>
          <w:szCs w:val="24"/>
        </w:rPr>
        <w:t xml:space="preserve"> </w:t>
      </w:r>
      <w:proofErr w:type="gramStart"/>
      <w:r w:rsidRPr="00793EDD">
        <w:rPr>
          <w:rFonts w:ascii="Times New Roman" w:hAnsi="Times New Roman" w:cs="Times New Roman"/>
          <w:sz w:val="24"/>
          <w:szCs w:val="24"/>
        </w:rPr>
        <w:t>Ханты-Мансийском</w:t>
      </w:r>
      <w:proofErr w:type="gramEnd"/>
      <w:r w:rsidRPr="00793EDD">
        <w:rPr>
          <w:rFonts w:ascii="Times New Roman" w:hAnsi="Times New Roman" w:cs="Times New Roman"/>
          <w:sz w:val="24"/>
          <w:szCs w:val="24"/>
        </w:rPr>
        <w:t xml:space="preserve"> автономном округе-Югре минимального размера оплаты труда.</w:t>
      </w:r>
    </w:p>
    <w:p w:rsidR="001A6279" w:rsidRPr="00793EDD" w:rsidRDefault="001A6279"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rPr>
        <w:t>В целях соблюдения государственных гарантий по оплате труда и в случае</w:t>
      </w:r>
      <w:r w:rsidR="00735C9E" w:rsidRPr="00793EDD">
        <w:rPr>
          <w:rFonts w:ascii="Times New Roman" w:hAnsi="Times New Roman" w:cs="Times New Roman"/>
          <w:sz w:val="24"/>
          <w:szCs w:val="24"/>
        </w:rPr>
        <w:t xml:space="preserve"> если заработная плата работника, полностью отработавшего за месяц норму  рабочего времени и выполнившего нормы труда (трудовые обязанности), исчисленная  в установленном порядке, будет ниже минимального </w:t>
      </w:r>
      <w:proofErr w:type="gramStart"/>
      <w:r w:rsidR="00735C9E" w:rsidRPr="00793EDD">
        <w:rPr>
          <w:rFonts w:ascii="Times New Roman" w:hAnsi="Times New Roman" w:cs="Times New Roman"/>
          <w:sz w:val="24"/>
          <w:szCs w:val="24"/>
        </w:rPr>
        <w:t>размера оплаты труда</w:t>
      </w:r>
      <w:proofErr w:type="gramEnd"/>
      <w:r w:rsidR="00735C9E" w:rsidRPr="00793EDD">
        <w:rPr>
          <w:rFonts w:ascii="Times New Roman" w:hAnsi="Times New Roman" w:cs="Times New Roman"/>
          <w:sz w:val="24"/>
          <w:szCs w:val="24"/>
        </w:rPr>
        <w:t>, предусматривается доплата до уровня минимального размера оплаты труда.</w:t>
      </w:r>
    </w:p>
    <w:p w:rsidR="009E3B1D" w:rsidRPr="00793EDD" w:rsidRDefault="009E3B1D"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rPr>
        <w:t xml:space="preserve">Регулирование размера заработной платы низкооплачиваемой категории работников до минимального размера оплаты труда (при условии полного выполнения работником норм труда и отработки месячной нормы рабочего времени) осуществляется руководителем организации в пределах средств фонда оплаты труда, формируемого организацией в соответствии с разделом </w:t>
      </w:r>
      <w:proofErr w:type="gramStart"/>
      <w:r w:rsidRPr="00793EDD">
        <w:rPr>
          <w:rFonts w:ascii="Times New Roman" w:hAnsi="Times New Roman" w:cs="Times New Roman"/>
          <w:sz w:val="24"/>
          <w:szCs w:val="24"/>
          <w:lang w:val="en-US"/>
        </w:rPr>
        <w:t>I</w:t>
      </w:r>
      <w:proofErr w:type="gramEnd"/>
      <w:r w:rsidR="00010B92" w:rsidRPr="00793EDD">
        <w:rPr>
          <w:rFonts w:ascii="Times New Roman" w:hAnsi="Times New Roman" w:cs="Times New Roman"/>
          <w:sz w:val="24"/>
          <w:szCs w:val="24"/>
        </w:rPr>
        <w:t>Х</w:t>
      </w:r>
      <w:r w:rsidRPr="00793EDD">
        <w:rPr>
          <w:rFonts w:ascii="Times New Roman" w:hAnsi="Times New Roman" w:cs="Times New Roman"/>
          <w:sz w:val="24"/>
          <w:szCs w:val="24"/>
        </w:rPr>
        <w:t xml:space="preserve"> настоящего Положения. </w:t>
      </w:r>
      <w:r w:rsidR="00010B92" w:rsidRPr="00793EDD">
        <w:rPr>
          <w:rFonts w:ascii="Times New Roman" w:hAnsi="Times New Roman" w:cs="Times New Roman"/>
          <w:sz w:val="24"/>
          <w:szCs w:val="24"/>
        </w:rPr>
        <w:t xml:space="preserve">Расчет фактической заработной платы указанной в категории работников производится из минимального </w:t>
      </w:r>
      <w:proofErr w:type="gramStart"/>
      <w:r w:rsidR="00010B92" w:rsidRPr="00793EDD">
        <w:rPr>
          <w:rFonts w:ascii="Times New Roman" w:hAnsi="Times New Roman" w:cs="Times New Roman"/>
          <w:sz w:val="24"/>
          <w:szCs w:val="24"/>
        </w:rPr>
        <w:t>размера оплаты труда</w:t>
      </w:r>
      <w:proofErr w:type="gramEnd"/>
      <w:r w:rsidR="00010B92" w:rsidRPr="00793EDD">
        <w:rPr>
          <w:rFonts w:ascii="Times New Roman" w:hAnsi="Times New Roman" w:cs="Times New Roman"/>
          <w:sz w:val="24"/>
          <w:szCs w:val="24"/>
        </w:rPr>
        <w:t xml:space="preserve"> пропорционально отработанному времени.</w:t>
      </w:r>
    </w:p>
    <w:p w:rsidR="001A6279" w:rsidRPr="00793EDD" w:rsidRDefault="009E3B1D"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rPr>
        <w:t>Выплата разницы в заработной плате осуществляется организацией в пределах средств, предусмотренных  планом финансово-хозяйственной деятельности на заработную плату за счет субсидий на финансовое обеспечение выполнения муниципального задания.</w:t>
      </w:r>
    </w:p>
    <w:p w:rsidR="009E3B1D" w:rsidRPr="00793EDD" w:rsidRDefault="009E3B1D"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rPr>
        <w:t xml:space="preserve">При расчете заработной платы в целях исполнения </w:t>
      </w:r>
      <w:r w:rsidR="00ED1C8A" w:rsidRPr="00793EDD">
        <w:rPr>
          <w:rFonts w:ascii="Times New Roman" w:hAnsi="Times New Roman" w:cs="Times New Roman"/>
          <w:sz w:val="24"/>
          <w:szCs w:val="24"/>
        </w:rPr>
        <w:t>настоящего</w:t>
      </w:r>
      <w:r w:rsidRPr="00793EDD">
        <w:rPr>
          <w:rFonts w:ascii="Times New Roman" w:hAnsi="Times New Roman" w:cs="Times New Roman"/>
          <w:sz w:val="24"/>
          <w:szCs w:val="24"/>
        </w:rPr>
        <w:t xml:space="preserve"> пункта единовременные премии</w:t>
      </w:r>
      <w:r w:rsidR="00ED1C8A" w:rsidRPr="00793EDD">
        <w:rPr>
          <w:rFonts w:ascii="Times New Roman" w:hAnsi="Times New Roman" w:cs="Times New Roman"/>
          <w:sz w:val="24"/>
          <w:szCs w:val="24"/>
        </w:rPr>
        <w:t>, премиальные выплаты по итогам работы за квартал, год и единовременная (разовая) стимулирующая выплата за особые достижения при выполнении услуг (работ)</w:t>
      </w:r>
      <w:r w:rsidRPr="00793EDD">
        <w:rPr>
          <w:rFonts w:ascii="Times New Roman" w:hAnsi="Times New Roman" w:cs="Times New Roman"/>
          <w:sz w:val="24"/>
          <w:szCs w:val="24"/>
        </w:rPr>
        <w:t xml:space="preserve"> не учитываются.</w:t>
      </w:r>
    </w:p>
    <w:p w:rsidR="009E3B1D" w:rsidRPr="00793EDD" w:rsidRDefault="009E3B1D" w:rsidP="00793EDD">
      <w:pPr>
        <w:spacing w:after="0" w:line="240" w:lineRule="auto"/>
        <w:jc w:val="both"/>
        <w:rPr>
          <w:rFonts w:ascii="Times New Roman" w:hAnsi="Times New Roman" w:cs="Times New Roman"/>
          <w:sz w:val="24"/>
          <w:szCs w:val="24"/>
        </w:rPr>
      </w:pPr>
      <w:r w:rsidRPr="00793EDD">
        <w:rPr>
          <w:rFonts w:ascii="Times New Roman" w:hAnsi="Times New Roman" w:cs="Times New Roman"/>
          <w:sz w:val="24"/>
          <w:szCs w:val="24"/>
        </w:rPr>
        <w:t>1.8. За</w:t>
      </w:r>
      <w:r w:rsidR="00B02253" w:rsidRPr="00793EDD">
        <w:rPr>
          <w:rFonts w:ascii="Times New Roman" w:hAnsi="Times New Roman" w:cs="Times New Roman"/>
          <w:sz w:val="24"/>
          <w:szCs w:val="24"/>
        </w:rPr>
        <w:t>работная плата работников состоит из должностного оклада, оклада рабочего, компенсационных, стимулирующих и иных выплат, установленных настоящим Положением.</w:t>
      </w:r>
    </w:p>
    <w:p w:rsidR="00B02253" w:rsidRPr="00793EDD" w:rsidRDefault="00B02253" w:rsidP="00793EDD">
      <w:pPr>
        <w:spacing w:after="0" w:line="240" w:lineRule="auto"/>
        <w:ind w:firstLine="708"/>
        <w:jc w:val="both"/>
        <w:rPr>
          <w:rFonts w:ascii="Times New Roman" w:hAnsi="Times New Roman" w:cs="Times New Roman"/>
          <w:sz w:val="24"/>
          <w:szCs w:val="24"/>
        </w:rPr>
      </w:pPr>
      <w:r w:rsidRPr="00793EDD">
        <w:rPr>
          <w:rFonts w:ascii="Times New Roman" w:hAnsi="Times New Roman" w:cs="Times New Roman"/>
          <w:sz w:val="24"/>
          <w:szCs w:val="24"/>
        </w:rPr>
        <w:t>Заработная плата работников (без учета стимулирующих выплат) при изменении систем оплаты труда не может быть меньше заработной платы (без учета стимулирующих выплат),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w:t>
      </w:r>
    </w:p>
    <w:p w:rsidR="00B02253" w:rsidRPr="00793EDD" w:rsidRDefault="00B02253" w:rsidP="00793EDD">
      <w:pPr>
        <w:spacing w:after="0" w:line="240" w:lineRule="auto"/>
        <w:jc w:val="both"/>
        <w:rPr>
          <w:rFonts w:ascii="Times New Roman" w:hAnsi="Times New Roman" w:cs="Times New Roman"/>
          <w:sz w:val="24"/>
          <w:szCs w:val="24"/>
        </w:rPr>
      </w:pPr>
      <w:r w:rsidRPr="00793EDD">
        <w:rPr>
          <w:rFonts w:ascii="Times New Roman" w:hAnsi="Times New Roman" w:cs="Times New Roman"/>
          <w:sz w:val="24"/>
          <w:szCs w:val="24"/>
        </w:rPr>
        <w:t xml:space="preserve">1.9. </w:t>
      </w:r>
      <w:proofErr w:type="gramStart"/>
      <w:r w:rsidRPr="00793EDD">
        <w:rPr>
          <w:rFonts w:ascii="Times New Roman" w:hAnsi="Times New Roman" w:cs="Times New Roman"/>
          <w:sz w:val="24"/>
          <w:szCs w:val="24"/>
        </w:rPr>
        <w:t xml:space="preserve">В локальных нормативных актах организации, штатном расписании, а также при заключении трудовых договоров с работниками организации, наименования должностей </w:t>
      </w:r>
      <w:r w:rsidRPr="00793EDD">
        <w:rPr>
          <w:rFonts w:ascii="Times New Roman" w:hAnsi="Times New Roman" w:cs="Times New Roman"/>
          <w:sz w:val="24"/>
          <w:szCs w:val="24"/>
        </w:rPr>
        <w:lastRenderedPageBreak/>
        <w:t xml:space="preserve">руководителей, специалистов и служащих, рабочих должны соответствовать наименованиям должностей руководителей, специалистов и служащих, предусмотренных в Единым тарифно-квалификационным справочником работ и профессий рабочих, Единым квалификационным </w:t>
      </w:r>
      <w:r w:rsidR="00825356" w:rsidRPr="00793EDD">
        <w:rPr>
          <w:rFonts w:ascii="Times New Roman" w:hAnsi="Times New Roman" w:cs="Times New Roman"/>
          <w:sz w:val="24"/>
          <w:szCs w:val="24"/>
        </w:rPr>
        <w:t>справочником должностей руководителей, специалистов и служащих и (или) соответствующими положениями профессиональных стандартов.</w:t>
      </w:r>
      <w:proofErr w:type="gramEnd"/>
    </w:p>
    <w:p w:rsidR="007103E4" w:rsidRPr="00793EDD" w:rsidRDefault="00825356" w:rsidP="00793EDD">
      <w:pPr>
        <w:spacing w:after="0" w:line="240" w:lineRule="auto"/>
        <w:jc w:val="both"/>
        <w:rPr>
          <w:rFonts w:ascii="Times New Roman" w:hAnsi="Times New Roman" w:cs="Times New Roman"/>
          <w:sz w:val="24"/>
          <w:szCs w:val="24"/>
        </w:rPr>
      </w:pPr>
      <w:r w:rsidRPr="00793EDD">
        <w:rPr>
          <w:rFonts w:ascii="Times New Roman" w:hAnsi="Times New Roman" w:cs="Times New Roman"/>
          <w:sz w:val="24"/>
          <w:szCs w:val="24"/>
        </w:rPr>
        <w:t>1.10.</w:t>
      </w:r>
      <w:r w:rsidR="00A14A92" w:rsidRPr="00793EDD">
        <w:rPr>
          <w:rFonts w:ascii="Times New Roman" w:hAnsi="Times New Roman" w:cs="Times New Roman"/>
          <w:sz w:val="24"/>
          <w:szCs w:val="24"/>
        </w:rPr>
        <w:t xml:space="preserve"> Система о</w:t>
      </w:r>
      <w:r w:rsidR="00F107DA" w:rsidRPr="00793EDD">
        <w:rPr>
          <w:rFonts w:ascii="Times New Roman" w:hAnsi="Times New Roman" w:cs="Times New Roman"/>
          <w:sz w:val="24"/>
          <w:szCs w:val="24"/>
        </w:rPr>
        <w:t>плат</w:t>
      </w:r>
      <w:r w:rsidR="00A14A92" w:rsidRPr="00793EDD">
        <w:rPr>
          <w:rFonts w:ascii="Times New Roman" w:hAnsi="Times New Roman" w:cs="Times New Roman"/>
          <w:sz w:val="24"/>
          <w:szCs w:val="24"/>
        </w:rPr>
        <w:t xml:space="preserve">ы труда работников организации </w:t>
      </w:r>
      <w:r w:rsidR="00F107DA" w:rsidRPr="00793EDD">
        <w:rPr>
          <w:rFonts w:ascii="Times New Roman" w:hAnsi="Times New Roman" w:cs="Times New Roman"/>
          <w:sz w:val="24"/>
          <w:szCs w:val="24"/>
        </w:rPr>
        <w:t xml:space="preserve">устанавливается локальными нормативными актами организации в соответствии </w:t>
      </w:r>
      <w:r w:rsidR="00A14A92" w:rsidRPr="00793EDD">
        <w:rPr>
          <w:rFonts w:ascii="Times New Roman" w:hAnsi="Times New Roman" w:cs="Times New Roman"/>
          <w:sz w:val="24"/>
          <w:szCs w:val="24"/>
        </w:rPr>
        <w:t>с федеральными законами и иными нормативными правовыми актами</w:t>
      </w:r>
      <w:r w:rsidR="00F107DA" w:rsidRPr="00793EDD">
        <w:rPr>
          <w:rFonts w:ascii="Times New Roman" w:hAnsi="Times New Roman" w:cs="Times New Roman"/>
          <w:sz w:val="24"/>
          <w:szCs w:val="24"/>
        </w:rPr>
        <w:t xml:space="preserve"> Российской Федерации,</w:t>
      </w:r>
      <w:r w:rsidR="00A14A92" w:rsidRPr="00793EDD">
        <w:rPr>
          <w:rFonts w:ascii="Times New Roman" w:hAnsi="Times New Roman" w:cs="Times New Roman"/>
          <w:sz w:val="24"/>
          <w:szCs w:val="24"/>
        </w:rPr>
        <w:t xml:space="preserve"> субъектов Российской Федерации</w:t>
      </w:r>
      <w:r w:rsidR="00F107DA" w:rsidRPr="00793EDD">
        <w:rPr>
          <w:rFonts w:ascii="Times New Roman" w:hAnsi="Times New Roman" w:cs="Times New Roman"/>
          <w:sz w:val="24"/>
          <w:szCs w:val="24"/>
        </w:rPr>
        <w:t xml:space="preserve"> и настоящим Положением</w:t>
      </w:r>
      <w:r w:rsidR="00D62525" w:rsidRPr="00793EDD">
        <w:rPr>
          <w:rFonts w:ascii="Times New Roman" w:hAnsi="Times New Roman" w:cs="Times New Roman"/>
          <w:sz w:val="24"/>
          <w:szCs w:val="24"/>
        </w:rPr>
        <w:t xml:space="preserve"> по согласованию с первичной профсоюзной организацией</w:t>
      </w:r>
      <w:r w:rsidR="00F107DA" w:rsidRPr="00793EDD">
        <w:rPr>
          <w:rFonts w:ascii="Times New Roman" w:hAnsi="Times New Roman" w:cs="Times New Roman"/>
          <w:sz w:val="24"/>
          <w:szCs w:val="24"/>
        </w:rPr>
        <w:t xml:space="preserve">. </w:t>
      </w:r>
    </w:p>
    <w:p w:rsidR="00B46AB9" w:rsidRPr="00793EDD" w:rsidRDefault="00B46AB9" w:rsidP="00793EDD">
      <w:pPr>
        <w:spacing w:after="0" w:line="240" w:lineRule="auto"/>
        <w:jc w:val="both"/>
        <w:rPr>
          <w:rFonts w:ascii="Times New Roman" w:hAnsi="Times New Roman" w:cs="Times New Roman"/>
          <w:sz w:val="24"/>
          <w:szCs w:val="24"/>
        </w:rPr>
      </w:pPr>
      <w:r w:rsidRPr="00793EDD">
        <w:rPr>
          <w:rFonts w:ascii="Times New Roman" w:hAnsi="Times New Roman" w:cs="Times New Roman"/>
          <w:sz w:val="24"/>
          <w:szCs w:val="24"/>
        </w:rPr>
        <w:t xml:space="preserve">1.11. Конкретный размер выплат, предусмотренных настоящим Положением, для работников организации устанавливается </w:t>
      </w:r>
      <w:r w:rsidR="008F0D04" w:rsidRPr="00793EDD">
        <w:rPr>
          <w:rFonts w:ascii="Times New Roman" w:hAnsi="Times New Roman" w:cs="Times New Roman"/>
          <w:sz w:val="24"/>
          <w:szCs w:val="24"/>
        </w:rPr>
        <w:t>работодателем.</w:t>
      </w:r>
    </w:p>
    <w:p w:rsidR="008F0D04" w:rsidRPr="00793EDD" w:rsidRDefault="008F0D04" w:rsidP="00793EDD">
      <w:pPr>
        <w:spacing w:after="0" w:line="240" w:lineRule="auto"/>
        <w:jc w:val="both"/>
        <w:rPr>
          <w:rFonts w:ascii="Times New Roman" w:hAnsi="Times New Roman" w:cs="Times New Roman"/>
          <w:sz w:val="24"/>
          <w:szCs w:val="24"/>
        </w:rPr>
      </w:pPr>
      <w:r w:rsidRPr="00793EDD">
        <w:rPr>
          <w:rFonts w:ascii="Times New Roman" w:hAnsi="Times New Roman" w:cs="Times New Roman"/>
          <w:sz w:val="24"/>
          <w:szCs w:val="24"/>
        </w:rPr>
        <w:t>1.12. Финансирование расходов, направляемых на оплату труда работников организации, осуществляется в пределах средств, предусмотренных планом финансово-хозяйственной деятельности на заработную плату за счет субсидии на финансовое обеспечение выполнения муниципального задания.</w:t>
      </w:r>
    </w:p>
    <w:p w:rsidR="008F0D04" w:rsidRPr="00793EDD" w:rsidRDefault="008F0D04" w:rsidP="00793EDD">
      <w:pPr>
        <w:spacing w:after="0" w:line="240" w:lineRule="auto"/>
        <w:ind w:firstLine="708"/>
        <w:jc w:val="both"/>
        <w:rPr>
          <w:rFonts w:ascii="Times New Roman" w:hAnsi="Times New Roman" w:cs="Times New Roman"/>
          <w:sz w:val="24"/>
          <w:szCs w:val="24"/>
        </w:rPr>
      </w:pPr>
    </w:p>
    <w:p w:rsidR="008F0D04" w:rsidRPr="00793EDD" w:rsidRDefault="008F0D04" w:rsidP="00793EDD">
      <w:pPr>
        <w:spacing w:after="0" w:line="240" w:lineRule="auto"/>
        <w:ind w:firstLine="708"/>
        <w:jc w:val="both"/>
        <w:rPr>
          <w:rFonts w:ascii="Times New Roman" w:hAnsi="Times New Roman" w:cs="Times New Roman"/>
          <w:b/>
          <w:sz w:val="24"/>
          <w:szCs w:val="24"/>
        </w:rPr>
      </w:pPr>
      <w:r w:rsidRPr="00793EDD">
        <w:rPr>
          <w:rFonts w:ascii="Times New Roman" w:hAnsi="Times New Roman" w:cs="Times New Roman"/>
          <w:b/>
          <w:sz w:val="24"/>
          <w:szCs w:val="24"/>
          <w:lang w:val="en-US"/>
        </w:rPr>
        <w:t>II</w:t>
      </w:r>
      <w:r w:rsidRPr="00793EDD">
        <w:rPr>
          <w:rFonts w:ascii="Times New Roman" w:hAnsi="Times New Roman" w:cs="Times New Roman"/>
          <w:b/>
          <w:sz w:val="24"/>
          <w:szCs w:val="24"/>
        </w:rPr>
        <w:t>. Порядок установления должностных окладов руководителей, специалистов и служащих</w:t>
      </w:r>
    </w:p>
    <w:p w:rsidR="008F0D04" w:rsidRPr="00793EDD" w:rsidRDefault="008F0D04" w:rsidP="00793EDD">
      <w:pPr>
        <w:spacing w:after="0" w:line="240" w:lineRule="auto"/>
        <w:jc w:val="both"/>
        <w:rPr>
          <w:rFonts w:ascii="Times New Roman" w:hAnsi="Times New Roman" w:cs="Times New Roman"/>
          <w:sz w:val="24"/>
          <w:szCs w:val="24"/>
        </w:rPr>
      </w:pPr>
    </w:p>
    <w:p w:rsidR="009A5135" w:rsidRPr="00793EDD" w:rsidRDefault="008F0D04" w:rsidP="00793EDD">
      <w:pPr>
        <w:spacing w:line="240" w:lineRule="auto"/>
        <w:jc w:val="both"/>
        <w:rPr>
          <w:rFonts w:ascii="Times New Roman" w:eastAsia="Times New Roman" w:hAnsi="Times New Roman" w:cs="Times New Roman"/>
          <w:color w:val="000000"/>
          <w:sz w:val="24"/>
          <w:szCs w:val="24"/>
          <w:lang w:eastAsia="ru-RU"/>
        </w:rPr>
      </w:pPr>
      <w:r w:rsidRPr="00793EDD">
        <w:rPr>
          <w:rFonts w:ascii="Times New Roman" w:hAnsi="Times New Roman" w:cs="Times New Roman"/>
          <w:sz w:val="24"/>
          <w:szCs w:val="24"/>
        </w:rPr>
        <w:t xml:space="preserve">2.1. </w:t>
      </w:r>
      <w:r w:rsidR="009A5135" w:rsidRPr="00793EDD">
        <w:rPr>
          <w:rFonts w:ascii="Times New Roman" w:eastAsia="Times New Roman" w:hAnsi="Times New Roman" w:cs="Times New Roman"/>
          <w:color w:val="000000"/>
          <w:sz w:val="24"/>
          <w:szCs w:val="24"/>
          <w:lang w:eastAsia="ru-RU"/>
        </w:rPr>
        <w:t xml:space="preserve">Должностной оклад руководителя организации, его заместителей, главного бухгалтера </w:t>
      </w:r>
      <w:r w:rsidR="00013CA3" w:rsidRPr="00793EDD">
        <w:rPr>
          <w:rFonts w:ascii="Times New Roman" w:eastAsia="Times New Roman" w:hAnsi="Times New Roman" w:cs="Times New Roman"/>
          <w:color w:val="000000"/>
          <w:sz w:val="24"/>
          <w:szCs w:val="24"/>
          <w:lang w:eastAsia="ru-RU"/>
        </w:rPr>
        <w:t>и руководителей структурных подразделений организации</w:t>
      </w:r>
      <w:r w:rsidR="00821988" w:rsidRPr="00793EDD">
        <w:rPr>
          <w:rFonts w:ascii="Times New Roman" w:eastAsia="Times New Roman" w:hAnsi="Times New Roman" w:cs="Times New Roman"/>
          <w:color w:val="000000"/>
          <w:sz w:val="24"/>
          <w:szCs w:val="24"/>
          <w:lang w:eastAsia="ru-RU"/>
        </w:rPr>
        <w:t xml:space="preserve"> </w:t>
      </w:r>
      <w:r w:rsidR="009A5135" w:rsidRPr="00793EDD">
        <w:rPr>
          <w:rFonts w:ascii="Times New Roman" w:eastAsia="Times New Roman" w:hAnsi="Times New Roman" w:cs="Times New Roman"/>
          <w:color w:val="000000"/>
          <w:sz w:val="24"/>
          <w:szCs w:val="24"/>
          <w:lang w:eastAsia="ru-RU"/>
        </w:rPr>
        <w:t>определяется путем суммирования ежемесячной надбавки за ученую степень, надбавки на обеспечение книгоиздательской продукцией  и периодическими изданиями, произведения базового оклада, суммы коэффициентов специфики работы, квалификации, масштаба управления, уровня управления, увеличенной на единицу.</w:t>
      </w:r>
    </w:p>
    <w:p w:rsidR="009A5135" w:rsidRPr="00793EDD" w:rsidRDefault="009A5135"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2.2. Должностной оклад специалиста организации определяется путем суммирования надбавки за ученую степень, надбавки на обеспечение книгоиздательской продукцией и периодическими изданиями, произведения базового оклада, суммы коэффициентов специфики работы, квалификации, увеличенной на единицу.</w:t>
      </w:r>
    </w:p>
    <w:p w:rsidR="009A5135" w:rsidRPr="00793EDD" w:rsidRDefault="009A5135"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2.3. Должностной оклад служащего организации определяется путем произведения базового оклада, коэффициента специфики работы, увеличенного на единицу.</w:t>
      </w:r>
    </w:p>
    <w:p w:rsidR="009A5135" w:rsidRPr="00793EDD" w:rsidRDefault="009A5135"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 xml:space="preserve">2.4. Базовый </w:t>
      </w:r>
      <w:hyperlink w:anchor="P341" w:history="1">
        <w:r w:rsidRPr="00793EDD">
          <w:rPr>
            <w:rFonts w:ascii="Times New Roman" w:eastAsia="Times New Roman" w:hAnsi="Times New Roman" w:cs="Times New Roman"/>
            <w:color w:val="000000"/>
            <w:sz w:val="24"/>
            <w:szCs w:val="24"/>
            <w:lang w:eastAsia="ru-RU"/>
          </w:rPr>
          <w:t>коэффициент</w:t>
        </w:r>
      </w:hyperlink>
      <w:r w:rsidRPr="00793EDD">
        <w:rPr>
          <w:rFonts w:ascii="Times New Roman" w:eastAsia="Times New Roman" w:hAnsi="Times New Roman" w:cs="Times New Roman"/>
          <w:color w:val="000000"/>
          <w:sz w:val="24"/>
          <w:szCs w:val="24"/>
          <w:lang w:eastAsia="ru-RU"/>
        </w:rPr>
        <w:t xml:space="preserve"> (коэффициент уровня образования) устанавливается исходя из уровня образования руководителя, специалиста и служащего  в размере согласно </w:t>
      </w:r>
      <w:r w:rsidRPr="00793EDD">
        <w:rPr>
          <w:rFonts w:ascii="Times New Roman" w:eastAsia="Times New Roman" w:hAnsi="Times New Roman" w:cs="Times New Roman"/>
          <w:sz w:val="24"/>
          <w:szCs w:val="24"/>
          <w:lang w:eastAsia="ru-RU"/>
        </w:rPr>
        <w:t xml:space="preserve">приложению 1 </w:t>
      </w:r>
      <w:r w:rsidRPr="00793EDD">
        <w:rPr>
          <w:rFonts w:ascii="Times New Roman" w:eastAsia="Times New Roman" w:hAnsi="Times New Roman" w:cs="Times New Roman"/>
          <w:color w:val="000000"/>
          <w:sz w:val="24"/>
          <w:szCs w:val="24"/>
          <w:lang w:eastAsia="ru-RU"/>
        </w:rPr>
        <w:t>к настоящему Положению.</w:t>
      </w:r>
    </w:p>
    <w:p w:rsidR="009A5135" w:rsidRPr="00793EDD" w:rsidRDefault="009A5135"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color w:val="000000"/>
          <w:sz w:val="24"/>
          <w:szCs w:val="24"/>
          <w:lang w:eastAsia="ru-RU"/>
        </w:rPr>
        <w:t xml:space="preserve">2.5. Повышающие коэффициенты устанавливаются исходя из специфики работы, видов деятельности (коэффициент специфики работы), квалификации работника (коэффициент квалификации), масштаба и сложности руководства организацией (коэффициент масштаба управления), должности, занимаемой в системе управления организацией (коэффициент уровня управления), в размерах согласно </w:t>
      </w:r>
      <w:hyperlink w:anchor="P341" w:history="1">
        <w:r w:rsidRPr="00793EDD">
          <w:rPr>
            <w:rFonts w:ascii="Times New Roman" w:eastAsia="Times New Roman" w:hAnsi="Times New Roman" w:cs="Times New Roman"/>
            <w:sz w:val="24"/>
            <w:szCs w:val="24"/>
            <w:lang w:eastAsia="ru-RU"/>
          </w:rPr>
          <w:t>приложениям 1</w:t>
        </w:r>
      </w:hyperlink>
      <w:r w:rsidRPr="00793EDD">
        <w:rPr>
          <w:rFonts w:ascii="Times New Roman" w:eastAsia="Times New Roman" w:hAnsi="Times New Roman" w:cs="Times New Roman"/>
          <w:sz w:val="24"/>
          <w:szCs w:val="24"/>
          <w:lang w:eastAsia="ru-RU"/>
        </w:rPr>
        <w:t xml:space="preserve">, </w:t>
      </w:r>
      <w:hyperlink w:anchor="P525" w:history="1">
        <w:r w:rsidRPr="00793EDD">
          <w:rPr>
            <w:rFonts w:ascii="Times New Roman" w:eastAsia="Times New Roman" w:hAnsi="Times New Roman" w:cs="Times New Roman"/>
            <w:sz w:val="24"/>
            <w:szCs w:val="24"/>
            <w:lang w:eastAsia="ru-RU"/>
          </w:rPr>
          <w:t>2</w:t>
        </w:r>
      </w:hyperlink>
      <w:r w:rsidRPr="00793EDD">
        <w:rPr>
          <w:rFonts w:ascii="Times New Roman" w:eastAsia="Times New Roman" w:hAnsi="Times New Roman" w:cs="Times New Roman"/>
          <w:sz w:val="24"/>
          <w:szCs w:val="24"/>
          <w:lang w:eastAsia="ru-RU"/>
        </w:rPr>
        <w:t xml:space="preserve"> к настоящему Положению.</w:t>
      </w:r>
    </w:p>
    <w:p w:rsidR="009A5135" w:rsidRPr="00793EDD" w:rsidRDefault="009A5135"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 xml:space="preserve">2.6. </w:t>
      </w:r>
      <w:proofErr w:type="gramStart"/>
      <w:r w:rsidRPr="00793EDD">
        <w:rPr>
          <w:rFonts w:ascii="Times New Roman" w:eastAsia="Times New Roman" w:hAnsi="Times New Roman" w:cs="Times New Roman"/>
          <w:color w:val="000000"/>
          <w:sz w:val="24"/>
          <w:szCs w:val="24"/>
          <w:lang w:eastAsia="ru-RU"/>
        </w:rPr>
        <w:t>Коэффициент квалификации для руководителя, его заместителей, главного бухгалтера и руководителей структурных подразделений организации, специалистов, служащих, за исключением педагогических работников, устанавливается за государственные награды (ордена, медали, знаки, почетные звания, спортивные звания, почетные грамоты) Российской Федерации, СССР, РСФСР, или за награды и почетные звания Ханты-Мансийского автономного округа - Югры, или за ведомственные знаки отличия в труде Российской Федерации, СССР, РСФСР в сфере образования.</w:t>
      </w:r>
      <w:proofErr w:type="gramEnd"/>
    </w:p>
    <w:p w:rsidR="009A5135" w:rsidRPr="00793EDD" w:rsidRDefault="009A5135" w:rsidP="00793EDD">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793EDD">
        <w:rPr>
          <w:rFonts w:ascii="Times New Roman" w:eastAsia="Times New Roman" w:hAnsi="Times New Roman" w:cs="Times New Roman"/>
          <w:color w:val="000000"/>
          <w:sz w:val="24"/>
          <w:szCs w:val="24"/>
          <w:lang w:eastAsia="ru-RU"/>
        </w:rPr>
        <w:t>Коэффициент квалификации для педагогических работников устанавливается путем суммирования коэффициента за квалификационную категорию, за государственные награды (ордена, медали, знаки, почетные звания, спортивные звания, почетные грамоты) Российской Федерации, СССР, РСФСР, или       за награды и почетные звания Ханты-</w:t>
      </w:r>
      <w:r w:rsidRPr="00793EDD">
        <w:rPr>
          <w:rFonts w:ascii="Times New Roman" w:eastAsia="Times New Roman" w:hAnsi="Times New Roman" w:cs="Times New Roman"/>
          <w:color w:val="000000"/>
          <w:sz w:val="24"/>
          <w:szCs w:val="24"/>
          <w:lang w:eastAsia="ru-RU"/>
        </w:rPr>
        <w:lastRenderedPageBreak/>
        <w:t>Мансийского автономного округа - Югры, или за ведомственные знаки отличия в труде Российской Федерации, СССР, РСФСР в сфере образования.</w:t>
      </w:r>
      <w:proofErr w:type="gramEnd"/>
    </w:p>
    <w:p w:rsidR="009A5135" w:rsidRPr="00793EDD" w:rsidRDefault="009A5135" w:rsidP="00793EDD">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793EDD">
        <w:rPr>
          <w:rFonts w:ascii="Times New Roman" w:eastAsia="Times New Roman" w:hAnsi="Times New Roman" w:cs="Times New Roman"/>
          <w:color w:val="000000"/>
          <w:sz w:val="24"/>
          <w:szCs w:val="24"/>
          <w:lang w:eastAsia="ru-RU"/>
        </w:rPr>
        <w:t>При наличии нескольких оснований для установления коэффициента квалификации за государственные награды (ордена, медали, знаки, почетные звания, спортивные звания, почетные грамоты) Российской Федерации, СССР, РСФСР, за награды и почетные звания Ханты-Мансийского автономного округа - Югры, за ведомственные знаки отличия в труде Российской Федерации, СССР, РСФСР коэффициент устанавливается по одному из оснований в максимальном размере.</w:t>
      </w:r>
      <w:proofErr w:type="gramEnd"/>
    </w:p>
    <w:p w:rsidR="009A5135" w:rsidRPr="00793EDD" w:rsidRDefault="009A5135"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В случае истечения срока действия высшей (первой) квалификационной категории у педагогического работника в период рассмотрения заявления работника аттестационной комиссией работнику сохраняется оплата труда  с учетом имевшейся квалификационной категории до даты принятия решения аттестационной комиссией о присвоении квалификационной категории или решения о несоответствии требованиям, предъявляемым к высшей (первой) квалификационной категории.</w:t>
      </w:r>
    </w:p>
    <w:p w:rsidR="009A5135" w:rsidRPr="00793EDD" w:rsidRDefault="009A5135"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В случае истечения у педагогического работника перед наступлением пенсионного возраста срока действия квалификационной категории работнику сохраняется оплата труда с учетом имевшейся квалификационной категории  до дня наступления пенсионного возраста, но не более чем на один год.</w:t>
      </w:r>
    </w:p>
    <w:p w:rsidR="009A5135" w:rsidRPr="00793EDD" w:rsidRDefault="009A5135"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В случае продолжения педагогической деятельности после достижения возраста, предоставляющего право на пенсию, квалификационная категория     не сохраняется; аттестация таких педагогических работников осуществляется на общих основаниях.</w:t>
      </w:r>
    </w:p>
    <w:p w:rsidR="009A5135" w:rsidRPr="00793EDD" w:rsidRDefault="009A5135" w:rsidP="00793EDD">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793EDD">
        <w:rPr>
          <w:rFonts w:ascii="Times New Roman" w:eastAsia="Times New Roman" w:hAnsi="Times New Roman" w:cs="Times New Roman"/>
          <w:color w:val="000000"/>
          <w:sz w:val="24"/>
          <w:szCs w:val="24"/>
          <w:lang w:eastAsia="ru-RU"/>
        </w:rPr>
        <w:t>В случае истечения срока действия квалификационной категории у педагогического работника в период нахождения в отпуске по уходу за ребенком, а также в период длительной болезни, в период нахождения в длительных отпусках, предоставляемых в соответствии со статьей 335 Трудового кодекса Российской Федерации и статьей 47 Федерального закона от 29.12.2012 №273-ФЗ "Об образовании в Российской Федерации", или прохождения военной службы в рядах</w:t>
      </w:r>
      <w:proofErr w:type="gramEnd"/>
      <w:r w:rsidRPr="00793EDD">
        <w:rPr>
          <w:rFonts w:ascii="Times New Roman" w:eastAsia="Times New Roman" w:hAnsi="Times New Roman" w:cs="Times New Roman"/>
          <w:color w:val="000000"/>
          <w:sz w:val="24"/>
          <w:szCs w:val="24"/>
          <w:lang w:eastAsia="ru-RU"/>
        </w:rPr>
        <w:t xml:space="preserve"> вооруженных сил Российской Федерации по заявлению    такого работника при выходе на работу ему сохраняется уровень оплаты труда по ранее имевшейся квалификационной категории до прохождения аттестации в установленном порядке, но не более чем на один год после выхода на работу.</w:t>
      </w:r>
    </w:p>
    <w:p w:rsidR="009A5135" w:rsidRPr="00793EDD" w:rsidRDefault="009A5135"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color w:val="000000"/>
          <w:sz w:val="24"/>
          <w:szCs w:val="24"/>
          <w:lang w:eastAsia="ru-RU"/>
        </w:rPr>
        <w:t xml:space="preserve">2.7. Коэффициент специфики работы определяется на основании </w:t>
      </w:r>
      <w:hyperlink w:anchor="P525" w:history="1">
        <w:r w:rsidRPr="00793EDD">
          <w:rPr>
            <w:rFonts w:ascii="Times New Roman" w:eastAsia="Times New Roman" w:hAnsi="Times New Roman" w:cs="Times New Roman"/>
            <w:color w:val="000000"/>
            <w:sz w:val="24"/>
            <w:szCs w:val="24"/>
            <w:lang w:eastAsia="ru-RU"/>
          </w:rPr>
          <w:t>классификатора</w:t>
        </w:r>
      </w:hyperlink>
      <w:r w:rsidRPr="00793EDD">
        <w:rPr>
          <w:rFonts w:ascii="Times New Roman" w:eastAsia="Times New Roman" w:hAnsi="Times New Roman" w:cs="Times New Roman"/>
          <w:color w:val="000000"/>
          <w:sz w:val="24"/>
          <w:szCs w:val="24"/>
          <w:lang w:eastAsia="ru-RU"/>
        </w:rPr>
        <w:t xml:space="preserve"> типов, видов организаций и видов деятельности работников для установления коэффициента специфики работы согласно </w:t>
      </w:r>
      <w:r w:rsidRPr="00793EDD">
        <w:rPr>
          <w:rFonts w:ascii="Times New Roman" w:eastAsia="Times New Roman" w:hAnsi="Times New Roman" w:cs="Times New Roman"/>
          <w:sz w:val="24"/>
          <w:szCs w:val="24"/>
          <w:lang w:eastAsia="ru-RU"/>
        </w:rPr>
        <w:t>приложению 2 к настоящему Положению.</w:t>
      </w:r>
    </w:p>
    <w:p w:rsidR="00C6536E" w:rsidRPr="00793EDD" w:rsidRDefault="009A5135" w:rsidP="00793EDD">
      <w:pPr>
        <w:spacing w:line="240" w:lineRule="auto"/>
        <w:jc w:val="both"/>
        <w:rPr>
          <w:rFonts w:ascii="Times New Roman" w:hAnsi="Times New Roman" w:cs="Times New Roman"/>
          <w:color w:val="000000"/>
          <w:sz w:val="24"/>
          <w:szCs w:val="24"/>
        </w:rPr>
      </w:pPr>
      <w:r w:rsidRPr="00793EDD">
        <w:rPr>
          <w:rFonts w:ascii="Times New Roman" w:hAnsi="Times New Roman" w:cs="Times New Roman"/>
          <w:color w:val="000000"/>
          <w:sz w:val="24"/>
          <w:szCs w:val="24"/>
        </w:rPr>
        <w:t xml:space="preserve">2.8. Коэффициент масштаба управления устанавливается в соответствии  с группами по оплате труда руководителей, определяемыми на основе объемных </w:t>
      </w:r>
      <w:hyperlink w:anchor="P904" w:history="1">
        <w:r w:rsidRPr="00793EDD">
          <w:rPr>
            <w:rStyle w:val="a5"/>
            <w:rFonts w:ascii="Times New Roman" w:hAnsi="Times New Roman" w:cs="Times New Roman"/>
            <w:color w:val="auto"/>
            <w:sz w:val="24"/>
            <w:szCs w:val="24"/>
            <w:u w:val="none"/>
          </w:rPr>
          <w:t>показателей</w:t>
        </w:r>
      </w:hyperlink>
      <w:r w:rsidRPr="00793EDD">
        <w:rPr>
          <w:rFonts w:ascii="Times New Roman" w:hAnsi="Times New Roman" w:cs="Times New Roman"/>
          <w:sz w:val="24"/>
          <w:szCs w:val="24"/>
        </w:rPr>
        <w:t xml:space="preserve"> деятельности организаци</w:t>
      </w:r>
      <w:r w:rsidR="008C60A1" w:rsidRPr="00793EDD">
        <w:rPr>
          <w:rFonts w:ascii="Times New Roman" w:hAnsi="Times New Roman" w:cs="Times New Roman"/>
          <w:sz w:val="24"/>
          <w:szCs w:val="24"/>
        </w:rPr>
        <w:t>и</w:t>
      </w:r>
      <w:r w:rsidRPr="00793EDD">
        <w:rPr>
          <w:rFonts w:ascii="Times New Roman" w:hAnsi="Times New Roman" w:cs="Times New Roman"/>
          <w:sz w:val="24"/>
          <w:szCs w:val="24"/>
        </w:rPr>
        <w:t xml:space="preserve"> в порядке, установленном </w:t>
      </w:r>
      <w:r w:rsidR="00296155" w:rsidRPr="00793EDD">
        <w:rPr>
          <w:rFonts w:ascii="Times New Roman" w:hAnsi="Times New Roman" w:cs="Times New Roman"/>
          <w:sz w:val="24"/>
          <w:szCs w:val="24"/>
        </w:rPr>
        <w:t>приложением 1</w:t>
      </w:r>
      <w:r w:rsidRPr="00793EDD">
        <w:rPr>
          <w:rFonts w:ascii="Times New Roman" w:hAnsi="Times New Roman" w:cs="Times New Roman"/>
          <w:sz w:val="24"/>
          <w:szCs w:val="24"/>
        </w:rPr>
        <w:t xml:space="preserve"> к настоящему П</w:t>
      </w:r>
      <w:r w:rsidRPr="00793EDD">
        <w:rPr>
          <w:rFonts w:ascii="Times New Roman" w:hAnsi="Times New Roman" w:cs="Times New Roman"/>
          <w:color w:val="000000"/>
          <w:sz w:val="24"/>
          <w:szCs w:val="24"/>
        </w:rPr>
        <w:t>оложению.</w:t>
      </w:r>
    </w:p>
    <w:p w:rsidR="009A5135" w:rsidRPr="00793EDD" w:rsidRDefault="009A5135" w:rsidP="00793EDD">
      <w:pPr>
        <w:spacing w:line="240" w:lineRule="auto"/>
        <w:jc w:val="both"/>
        <w:rPr>
          <w:rFonts w:ascii="Times New Roman" w:hAnsi="Times New Roman" w:cs="Times New Roman"/>
          <w:color w:val="000000"/>
          <w:sz w:val="24"/>
          <w:szCs w:val="24"/>
        </w:rPr>
      </w:pPr>
      <w:r w:rsidRPr="00793EDD">
        <w:rPr>
          <w:rFonts w:ascii="Times New Roman" w:eastAsia="Times New Roman" w:hAnsi="Times New Roman" w:cs="Times New Roman"/>
          <w:color w:val="000000"/>
          <w:sz w:val="24"/>
          <w:szCs w:val="24"/>
          <w:lang w:eastAsia="ru-RU"/>
        </w:rPr>
        <w:t>2.9. Надбавка за ученую степень при условии ее соответствия профилю деятельности организации или занимаемой должности устанавливается работникам организаций в размере 2500 рублей - за ученую степень доктора наук, 1600 рублей - за ученую степень кандидата наук.</w:t>
      </w:r>
    </w:p>
    <w:p w:rsidR="009A5135" w:rsidRPr="00793EDD" w:rsidRDefault="009A5135"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Основанием для ежемесячной надбавки за ученую степень является приказ руководителя организации согласно документам, подтверждающим ее наличие.</w:t>
      </w:r>
    </w:p>
    <w:p w:rsidR="009A5135" w:rsidRPr="00793EDD" w:rsidRDefault="009A5135"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Начисление ежемесячной надбавки за ученую степень осуществляется исходя из фактически отработанного времени с учетом установленной           нагрузки.</w:t>
      </w:r>
    </w:p>
    <w:p w:rsidR="009A5135" w:rsidRPr="00793EDD" w:rsidRDefault="009A5135"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2.10. Надбавка на обеспечение книгоиздательской продукцией и периодическими изданиями устанавливается педагогическим работникам организаций (в том числе руководящим работникам, деятельность которых связана с образовательным процессом) по основному месту работы в целях содействия их обеспечению книгоиздательской продукцией и периодическими изданиями.</w:t>
      </w:r>
    </w:p>
    <w:p w:rsidR="009A5135" w:rsidRPr="00793EDD" w:rsidRDefault="009A5135"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lastRenderedPageBreak/>
        <w:t>Размер надбавки на обеспечение книгоиздательской продукцией и периодическими изданиями составляет 50 рублей.</w:t>
      </w:r>
    </w:p>
    <w:p w:rsidR="009A5135" w:rsidRPr="00793EDD" w:rsidRDefault="009A5135"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Начисление надбавки на обеспечение книгоиздательской продукцией             и периодическими изданиями осуществляется ежемесячно исходя из фактически отработанного времени без учета установленной нагрузки. Установленная надбавка входит в расчет среднего заработка в установленном порядке.</w:t>
      </w:r>
    </w:p>
    <w:p w:rsidR="009A5135" w:rsidRPr="00793EDD" w:rsidRDefault="009A5135"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 xml:space="preserve">На надбавку начисляется районный коэффициент и процентная надбавка к заработной плате за работу в районах Крайнего Севера и приравненных </w:t>
      </w:r>
      <w:proofErr w:type="gramStart"/>
      <w:r w:rsidRPr="00793EDD">
        <w:rPr>
          <w:rFonts w:ascii="Times New Roman" w:eastAsia="Times New Roman" w:hAnsi="Times New Roman" w:cs="Times New Roman"/>
          <w:color w:val="000000"/>
          <w:sz w:val="24"/>
          <w:szCs w:val="24"/>
          <w:lang w:eastAsia="ru-RU"/>
        </w:rPr>
        <w:t>к ним местностях в максимальном размере независимо от размера установленной  работнику процентной надбавки к заработной плате за стаж</w:t>
      </w:r>
      <w:proofErr w:type="gramEnd"/>
      <w:r w:rsidRPr="00793EDD">
        <w:rPr>
          <w:rFonts w:ascii="Times New Roman" w:eastAsia="Times New Roman" w:hAnsi="Times New Roman" w:cs="Times New Roman"/>
          <w:color w:val="000000"/>
          <w:sz w:val="24"/>
          <w:szCs w:val="24"/>
          <w:lang w:eastAsia="ru-RU"/>
        </w:rPr>
        <w:t xml:space="preserve"> работы в районах Крайнего Севера и приравненных к ним местностях. </w:t>
      </w:r>
    </w:p>
    <w:p w:rsidR="009A5135" w:rsidRPr="00793EDD" w:rsidRDefault="009A5135" w:rsidP="00793EDD">
      <w:pPr>
        <w:spacing w:after="0" w:line="240" w:lineRule="auto"/>
        <w:jc w:val="both"/>
        <w:rPr>
          <w:rFonts w:ascii="Times New Roman" w:eastAsia="Times New Roman" w:hAnsi="Times New Roman" w:cs="Times New Roman"/>
          <w:color w:val="000000"/>
          <w:sz w:val="24"/>
          <w:szCs w:val="24"/>
          <w:lang w:eastAsia="ru-RU"/>
        </w:rPr>
      </w:pPr>
      <w:bookmarkStart w:id="1" w:name="P130"/>
      <w:bookmarkEnd w:id="1"/>
      <w:r w:rsidRPr="00793EDD">
        <w:rPr>
          <w:rFonts w:ascii="Times New Roman" w:eastAsia="Times New Roman" w:hAnsi="Times New Roman" w:cs="Times New Roman"/>
          <w:color w:val="000000"/>
          <w:sz w:val="24"/>
          <w:szCs w:val="24"/>
          <w:lang w:eastAsia="ru-RU"/>
        </w:rPr>
        <w:t>2.11. Должностной оклад устанавливается на норму часов, установленную законодательством Российской Федерации по занимаемой должности.</w:t>
      </w:r>
    </w:p>
    <w:p w:rsidR="009A5135" w:rsidRPr="00793EDD" w:rsidRDefault="009A5135"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В случае если фактическое количество часов работы выше (ниже) установленной законодательством Российской Федерации нормы часов за ставку заработной платы, должностной оклад, соответственно, повышается (снижается). Расчет должностного оклада в этом случае производится путем деления должностного оклада, за исключением надбавки на обеспечение книгоиздательской продукцией и периодическими изданиями, на норму часов работы</w:t>
      </w:r>
      <w:r w:rsidR="00942EBF" w:rsidRPr="00793EDD">
        <w:rPr>
          <w:rFonts w:ascii="Times New Roman" w:eastAsia="Times New Roman" w:hAnsi="Times New Roman" w:cs="Times New Roman"/>
          <w:color w:val="000000"/>
          <w:sz w:val="24"/>
          <w:szCs w:val="24"/>
          <w:lang w:eastAsia="ru-RU"/>
        </w:rPr>
        <w:t xml:space="preserve"> </w:t>
      </w:r>
      <w:r w:rsidRPr="00793EDD">
        <w:rPr>
          <w:rFonts w:ascii="Times New Roman" w:eastAsia="Times New Roman" w:hAnsi="Times New Roman" w:cs="Times New Roman"/>
          <w:color w:val="000000"/>
          <w:sz w:val="24"/>
          <w:szCs w:val="24"/>
          <w:lang w:eastAsia="ru-RU"/>
        </w:rPr>
        <w:t>в неделю за ставку заработной платы и умножения полученного результата на фактически установленное количество часов работы в неделю по занимаемой должности.</w:t>
      </w:r>
    </w:p>
    <w:p w:rsidR="009A5135" w:rsidRPr="00793EDD" w:rsidRDefault="009A5135"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2.12. Размер должностного оклада, установленный руководителю, специалистам и служащим организаций, может пересматриваться в период его действия в следующих случаях:</w:t>
      </w:r>
    </w:p>
    <w:p w:rsidR="009A5135" w:rsidRPr="00793EDD" w:rsidRDefault="009A5135"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 повышение установленного размера базовой единицы;</w:t>
      </w:r>
    </w:p>
    <w:p w:rsidR="009A5135" w:rsidRPr="00793EDD" w:rsidRDefault="009A5135"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 xml:space="preserve">- изменение </w:t>
      </w:r>
      <w:proofErr w:type="gramStart"/>
      <w:r w:rsidRPr="00793EDD">
        <w:rPr>
          <w:rFonts w:ascii="Times New Roman" w:eastAsia="Times New Roman" w:hAnsi="Times New Roman" w:cs="Times New Roman"/>
          <w:color w:val="000000"/>
          <w:sz w:val="24"/>
          <w:szCs w:val="24"/>
          <w:lang w:eastAsia="ru-RU"/>
        </w:rPr>
        <w:t>базового</w:t>
      </w:r>
      <w:proofErr w:type="gramEnd"/>
      <w:r w:rsidRPr="00793EDD">
        <w:rPr>
          <w:rFonts w:ascii="Times New Roman" w:eastAsia="Times New Roman" w:hAnsi="Times New Roman" w:cs="Times New Roman"/>
          <w:color w:val="000000"/>
          <w:sz w:val="24"/>
          <w:szCs w:val="24"/>
          <w:lang w:eastAsia="ru-RU"/>
        </w:rPr>
        <w:t xml:space="preserve"> и повышающих коэффициентов (изменение размеров, введение новых повышающих коэффициентов);</w:t>
      </w:r>
    </w:p>
    <w:p w:rsidR="009A5135" w:rsidRPr="00793EDD" w:rsidRDefault="009A5135"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 реорганизация организации.</w:t>
      </w:r>
    </w:p>
    <w:p w:rsidR="009A5135" w:rsidRPr="00793EDD" w:rsidRDefault="009A5135"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Изменение размера должностного оклада работника производится                на основании приказа руководителя организации, в отношении руководителя организации - на основании трудового договора.</w:t>
      </w:r>
    </w:p>
    <w:p w:rsidR="006417CC" w:rsidRPr="00793EDD" w:rsidRDefault="006417CC" w:rsidP="00793EDD">
      <w:pPr>
        <w:pStyle w:val="ConsPlusNormal"/>
        <w:jc w:val="both"/>
        <w:outlineLvl w:val="1"/>
        <w:rPr>
          <w:rFonts w:ascii="Times New Roman" w:hAnsi="Times New Roman" w:cs="Times New Roman"/>
          <w:b/>
          <w:sz w:val="24"/>
          <w:szCs w:val="24"/>
        </w:rPr>
      </w:pPr>
    </w:p>
    <w:p w:rsidR="009A5135" w:rsidRPr="00793EDD" w:rsidRDefault="006417CC" w:rsidP="00793EDD">
      <w:pPr>
        <w:pStyle w:val="ConsPlusNormal"/>
        <w:jc w:val="both"/>
        <w:outlineLvl w:val="1"/>
        <w:rPr>
          <w:rFonts w:ascii="Times New Roman" w:hAnsi="Times New Roman" w:cs="Times New Roman"/>
          <w:b/>
          <w:sz w:val="24"/>
          <w:szCs w:val="24"/>
        </w:rPr>
      </w:pPr>
      <w:r w:rsidRPr="00793EDD">
        <w:rPr>
          <w:rFonts w:ascii="Times New Roman" w:hAnsi="Times New Roman" w:cs="Times New Roman"/>
          <w:b/>
          <w:sz w:val="24"/>
          <w:szCs w:val="24"/>
        </w:rPr>
        <w:t>III. Порядок установления окладов рабочих</w:t>
      </w:r>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3.1. Тарификация работ и присвоение разрядов рабочим производится          в соответствии с Единым тарифно-квалификационным </w:t>
      </w:r>
      <w:hyperlink r:id="rId8" w:history="1">
        <w:r w:rsidRPr="00793EDD">
          <w:rPr>
            <w:rFonts w:ascii="Times New Roman" w:eastAsia="Calibri" w:hAnsi="Times New Roman" w:cs="Times New Roman"/>
            <w:sz w:val="24"/>
            <w:szCs w:val="24"/>
          </w:rPr>
          <w:t>справочником</w:t>
        </w:r>
      </w:hyperlink>
      <w:r w:rsidRPr="00793EDD">
        <w:rPr>
          <w:rFonts w:ascii="Times New Roman" w:eastAsia="Calibri" w:hAnsi="Times New Roman" w:cs="Times New Roman"/>
          <w:sz w:val="24"/>
          <w:szCs w:val="24"/>
        </w:rPr>
        <w:t xml:space="preserve"> работ         и профессий рабочих.</w:t>
      </w:r>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3.2. Размер оклада рабочего определяется путем произведения базового оклада </w:t>
      </w:r>
      <w:proofErr w:type="gramStart"/>
      <w:r w:rsidRPr="00793EDD">
        <w:rPr>
          <w:rFonts w:ascii="Times New Roman" w:eastAsia="Calibri" w:hAnsi="Times New Roman" w:cs="Times New Roman"/>
          <w:sz w:val="24"/>
          <w:szCs w:val="24"/>
        </w:rPr>
        <w:t>рабочего</w:t>
      </w:r>
      <w:proofErr w:type="gramEnd"/>
      <w:r w:rsidRPr="00793EDD">
        <w:rPr>
          <w:rFonts w:ascii="Times New Roman" w:eastAsia="Calibri" w:hAnsi="Times New Roman" w:cs="Times New Roman"/>
          <w:sz w:val="24"/>
          <w:szCs w:val="24"/>
        </w:rPr>
        <w:t xml:space="preserve"> </w:t>
      </w:r>
      <w:r w:rsidR="008C60A1" w:rsidRPr="00793EDD">
        <w:rPr>
          <w:rFonts w:ascii="Times New Roman" w:eastAsia="Calibri" w:hAnsi="Times New Roman" w:cs="Times New Roman"/>
          <w:sz w:val="24"/>
          <w:szCs w:val="24"/>
        </w:rPr>
        <w:t xml:space="preserve">на сумму </w:t>
      </w:r>
      <w:r w:rsidRPr="00793EDD">
        <w:rPr>
          <w:rFonts w:ascii="Times New Roman" w:eastAsia="Calibri" w:hAnsi="Times New Roman" w:cs="Times New Roman"/>
          <w:sz w:val="24"/>
          <w:szCs w:val="24"/>
        </w:rPr>
        <w:t>повышающ</w:t>
      </w:r>
      <w:r w:rsidR="008C60A1" w:rsidRPr="00793EDD">
        <w:rPr>
          <w:rFonts w:ascii="Times New Roman" w:eastAsia="Calibri" w:hAnsi="Times New Roman" w:cs="Times New Roman"/>
          <w:sz w:val="24"/>
          <w:szCs w:val="24"/>
        </w:rPr>
        <w:t>их</w:t>
      </w:r>
      <w:r w:rsidRPr="00793EDD">
        <w:rPr>
          <w:rFonts w:ascii="Times New Roman" w:eastAsia="Calibri" w:hAnsi="Times New Roman" w:cs="Times New Roman"/>
          <w:sz w:val="24"/>
          <w:szCs w:val="24"/>
        </w:rPr>
        <w:t xml:space="preserve"> коэффициент</w:t>
      </w:r>
      <w:r w:rsidR="008C60A1" w:rsidRPr="00793EDD">
        <w:rPr>
          <w:rFonts w:ascii="Times New Roman" w:eastAsia="Calibri" w:hAnsi="Times New Roman" w:cs="Times New Roman"/>
          <w:sz w:val="24"/>
          <w:szCs w:val="24"/>
        </w:rPr>
        <w:t>ов</w:t>
      </w:r>
      <w:r w:rsidRPr="00793EDD">
        <w:rPr>
          <w:rFonts w:ascii="Times New Roman" w:eastAsia="Calibri" w:hAnsi="Times New Roman" w:cs="Times New Roman"/>
          <w:sz w:val="24"/>
          <w:szCs w:val="24"/>
        </w:rPr>
        <w:t xml:space="preserve"> увеличенного на единицу.</w:t>
      </w:r>
    </w:p>
    <w:p w:rsidR="006417CC" w:rsidRPr="00793EDD" w:rsidRDefault="006417CC" w:rsidP="00793EDD">
      <w:pPr>
        <w:autoSpaceDE w:val="0"/>
        <w:autoSpaceDN w:val="0"/>
        <w:adjustRightInd w:val="0"/>
        <w:spacing w:after="0" w:line="240" w:lineRule="auto"/>
        <w:ind w:firstLine="709"/>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Тарифные и повышающие </w:t>
      </w:r>
      <w:hyperlink w:anchor="P629" w:history="1">
        <w:r w:rsidRPr="00793EDD">
          <w:rPr>
            <w:rFonts w:ascii="Times New Roman" w:eastAsia="Calibri" w:hAnsi="Times New Roman" w:cs="Times New Roman"/>
            <w:sz w:val="24"/>
            <w:szCs w:val="24"/>
          </w:rPr>
          <w:t>коэффициенты</w:t>
        </w:r>
      </w:hyperlink>
      <w:r w:rsidRPr="00793EDD">
        <w:rPr>
          <w:rFonts w:ascii="Times New Roman" w:eastAsia="Calibri" w:hAnsi="Times New Roman" w:cs="Times New Roman"/>
          <w:sz w:val="24"/>
          <w:szCs w:val="24"/>
        </w:rPr>
        <w:t xml:space="preserve"> по оплате труда рабочих приведены в приложении 3 к настоящему Положению.</w:t>
      </w:r>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3.3. </w:t>
      </w:r>
      <w:proofErr w:type="gramStart"/>
      <w:r w:rsidRPr="00793EDD">
        <w:rPr>
          <w:rFonts w:ascii="Times New Roman" w:eastAsia="Calibri" w:hAnsi="Times New Roman" w:cs="Times New Roman"/>
          <w:sz w:val="24"/>
          <w:szCs w:val="24"/>
        </w:rPr>
        <w:t>При наличии нескольких оснований для установления коэффициента за государственные награды (ордена, медали, знаки, почетные звания, спортивные звания, почетные грамоты) Российской Федер</w:t>
      </w:r>
      <w:r w:rsidR="00B83633" w:rsidRPr="00793EDD">
        <w:rPr>
          <w:rFonts w:ascii="Times New Roman" w:eastAsia="Calibri" w:hAnsi="Times New Roman" w:cs="Times New Roman"/>
          <w:sz w:val="24"/>
          <w:szCs w:val="24"/>
        </w:rPr>
        <w:t xml:space="preserve">ации, СССР, РСФСР,     </w:t>
      </w:r>
      <w:r w:rsidRPr="00793EDD">
        <w:rPr>
          <w:rFonts w:ascii="Times New Roman" w:eastAsia="Calibri" w:hAnsi="Times New Roman" w:cs="Times New Roman"/>
          <w:sz w:val="24"/>
          <w:szCs w:val="24"/>
        </w:rPr>
        <w:t>за награды и почетные звания Ханты-Мансийского автономного округа - Югры, за ведомственные знаки отличия в труде Российской Федерации, СССР, РСФСР коэффициент устанавливается по одному из оснований в максимальном размере.</w:t>
      </w:r>
      <w:proofErr w:type="gramEnd"/>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3.4. Размер оклада рабочего, установленный рабочим организации, может пересматриваться в период его действия в следующих случаях:</w:t>
      </w:r>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повышение установленного размера базовой единицы;</w:t>
      </w:r>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изменение тарифного коэффициента и повышающих коэффициентов (изменение размеров, введение новых повышающих коэффициентов).</w:t>
      </w:r>
    </w:p>
    <w:p w:rsidR="006417CC" w:rsidRPr="00793EDD" w:rsidRDefault="006417CC" w:rsidP="00793EDD">
      <w:pPr>
        <w:autoSpaceDE w:val="0"/>
        <w:autoSpaceDN w:val="0"/>
        <w:adjustRightInd w:val="0"/>
        <w:spacing w:after="0" w:line="240" w:lineRule="auto"/>
        <w:ind w:firstLine="709"/>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Изменение размера оклада рабочего производится на основании приказа руководителя организации.</w:t>
      </w:r>
    </w:p>
    <w:p w:rsidR="006417CC" w:rsidRPr="00793EDD" w:rsidRDefault="006417CC" w:rsidP="00793EDD">
      <w:pPr>
        <w:autoSpaceDE w:val="0"/>
        <w:autoSpaceDN w:val="0"/>
        <w:adjustRightInd w:val="0"/>
        <w:spacing w:after="0" w:line="240" w:lineRule="auto"/>
        <w:jc w:val="both"/>
        <w:outlineLvl w:val="1"/>
        <w:rPr>
          <w:rFonts w:ascii="Times New Roman" w:eastAsia="Calibri" w:hAnsi="Times New Roman" w:cs="Times New Roman"/>
          <w:b/>
          <w:sz w:val="24"/>
          <w:szCs w:val="24"/>
        </w:rPr>
      </w:pPr>
      <w:bookmarkStart w:id="2" w:name="P149"/>
      <w:bookmarkEnd w:id="2"/>
      <w:r w:rsidRPr="00793EDD">
        <w:rPr>
          <w:rFonts w:ascii="Times New Roman" w:eastAsia="Calibri" w:hAnsi="Times New Roman" w:cs="Times New Roman"/>
          <w:b/>
          <w:sz w:val="24"/>
          <w:szCs w:val="24"/>
        </w:rPr>
        <w:lastRenderedPageBreak/>
        <w:t>IV. Компенсационные выплаты</w:t>
      </w:r>
    </w:p>
    <w:p w:rsidR="008F0D04" w:rsidRPr="00793EDD" w:rsidRDefault="008F0D04" w:rsidP="00793EDD">
      <w:pPr>
        <w:spacing w:after="0" w:line="240" w:lineRule="auto"/>
        <w:ind w:firstLine="708"/>
        <w:jc w:val="both"/>
        <w:rPr>
          <w:rFonts w:ascii="Times New Roman" w:hAnsi="Times New Roman" w:cs="Times New Roman"/>
          <w:sz w:val="24"/>
          <w:szCs w:val="24"/>
        </w:rPr>
      </w:pPr>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4.1. К компенсационным выплатам относятся:</w:t>
      </w:r>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выплаты работникам, занятым на работах с вредными и (или) опасными условиями труда;</w:t>
      </w:r>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выплаты за работу в местностях с особыми климатическими условиями;</w:t>
      </w:r>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работе в выходные и нерабочие праздничные дни и при выполнении работ в других условиях, отклоняющихся от нормальных).</w:t>
      </w:r>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4.2. Выплаты работникам, занятым на работах с вредными и (или) опасными условиями труда, устанавливаются в соответствии со </w:t>
      </w:r>
      <w:hyperlink r:id="rId9" w:history="1">
        <w:r w:rsidRPr="00793EDD">
          <w:rPr>
            <w:rFonts w:ascii="Times New Roman" w:eastAsia="Calibri" w:hAnsi="Times New Roman" w:cs="Times New Roman"/>
            <w:sz w:val="24"/>
            <w:szCs w:val="24"/>
          </w:rPr>
          <w:t>статьей 147</w:t>
        </w:r>
      </w:hyperlink>
      <w:r w:rsidRPr="00793EDD">
        <w:rPr>
          <w:rFonts w:ascii="Times New Roman" w:eastAsia="Calibri" w:hAnsi="Times New Roman" w:cs="Times New Roman"/>
          <w:sz w:val="24"/>
          <w:szCs w:val="24"/>
        </w:rPr>
        <w:t xml:space="preserve"> Трудового кодекса Российской Федерации по результатам специальной оценки условий труда либо по результатам аттестации рабочего места по условиям труда (до завершения срока действия данной аттестации).</w:t>
      </w:r>
    </w:p>
    <w:p w:rsidR="006417CC" w:rsidRPr="00793EDD" w:rsidRDefault="006417CC" w:rsidP="00793EDD">
      <w:pPr>
        <w:autoSpaceDE w:val="0"/>
        <w:autoSpaceDN w:val="0"/>
        <w:adjustRightInd w:val="0"/>
        <w:spacing w:after="0" w:line="240" w:lineRule="auto"/>
        <w:ind w:firstLine="709"/>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Выплата работникам, занятым на работах с вредными и (или) опасными условиями труда, не может быть отменена без улучшения условий труда,             подтвержденных специальной оценкой условий труда.</w:t>
      </w:r>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4.3. </w:t>
      </w:r>
      <w:proofErr w:type="gramStart"/>
      <w:r w:rsidRPr="00793EDD">
        <w:rPr>
          <w:rFonts w:ascii="Times New Roman" w:eastAsia="Calibri" w:hAnsi="Times New Roman" w:cs="Times New Roman"/>
          <w:sz w:val="24"/>
          <w:szCs w:val="24"/>
        </w:rPr>
        <w:t xml:space="preserve">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работе в выходные и нерабочие праздничные дни и при выполнении работ в других условиях, отклоняющихся от нормальных), производятся в соответствии со </w:t>
      </w:r>
      <w:hyperlink r:id="rId10" w:history="1">
        <w:r w:rsidRPr="00793EDD">
          <w:rPr>
            <w:rFonts w:ascii="Times New Roman" w:eastAsia="Calibri" w:hAnsi="Times New Roman" w:cs="Times New Roman"/>
            <w:sz w:val="24"/>
            <w:szCs w:val="24"/>
          </w:rPr>
          <w:t>статьями 149</w:t>
        </w:r>
      </w:hyperlink>
      <w:r w:rsidRPr="00793EDD">
        <w:rPr>
          <w:rFonts w:ascii="Times New Roman" w:eastAsia="Calibri" w:hAnsi="Times New Roman" w:cs="Times New Roman"/>
          <w:sz w:val="24"/>
          <w:szCs w:val="24"/>
        </w:rPr>
        <w:t>-</w:t>
      </w:r>
      <w:hyperlink r:id="rId11" w:history="1">
        <w:r w:rsidRPr="00793EDD">
          <w:rPr>
            <w:rFonts w:ascii="Times New Roman" w:eastAsia="Calibri" w:hAnsi="Times New Roman" w:cs="Times New Roman"/>
            <w:sz w:val="24"/>
            <w:szCs w:val="24"/>
          </w:rPr>
          <w:t>154</w:t>
        </w:r>
      </w:hyperlink>
      <w:r w:rsidRPr="00793EDD">
        <w:rPr>
          <w:rFonts w:ascii="Times New Roman" w:eastAsia="Calibri" w:hAnsi="Times New Roman" w:cs="Times New Roman"/>
          <w:sz w:val="24"/>
          <w:szCs w:val="24"/>
        </w:rPr>
        <w:t xml:space="preserve"> Трудового кодекса Российской Федерации.</w:t>
      </w:r>
      <w:proofErr w:type="gramEnd"/>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4.4. Компенсационные выплаты начисляются к окладу рабочего (должностному окладу).</w:t>
      </w:r>
    </w:p>
    <w:p w:rsidR="006417CC" w:rsidRPr="00793EDD" w:rsidRDefault="006417CC" w:rsidP="00793EDD">
      <w:pPr>
        <w:autoSpaceDE w:val="0"/>
        <w:autoSpaceDN w:val="0"/>
        <w:adjustRightInd w:val="0"/>
        <w:spacing w:after="0" w:line="240" w:lineRule="auto"/>
        <w:ind w:firstLine="709"/>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Конкретные размеры компенсационных выплат, за исключением выплат за работу в местностях с особыми климатическими условиями, порядок и условия их применения устанавливаются организацией по согласованию с представительным органом работников или первичной профсоюзной организацией и закрепляются в коллективном договоре, соглашении, локальном акте организации.</w:t>
      </w:r>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sz w:val="24"/>
          <w:szCs w:val="24"/>
        </w:rPr>
      </w:pPr>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 xml:space="preserve">V. Порядок и условия </w:t>
      </w:r>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 xml:space="preserve">осуществления стимулирующих выплат, </w:t>
      </w:r>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критерии их установления</w:t>
      </w:r>
    </w:p>
    <w:p w:rsidR="008F0D04" w:rsidRPr="00793EDD" w:rsidRDefault="008F0D04" w:rsidP="00793EDD">
      <w:pPr>
        <w:spacing w:after="0" w:line="240" w:lineRule="auto"/>
        <w:ind w:firstLine="708"/>
        <w:jc w:val="both"/>
        <w:rPr>
          <w:rFonts w:ascii="Times New Roman" w:hAnsi="Times New Roman" w:cs="Times New Roman"/>
          <w:sz w:val="24"/>
          <w:szCs w:val="24"/>
        </w:rPr>
      </w:pPr>
    </w:p>
    <w:p w:rsidR="006417CC" w:rsidRPr="00793EDD" w:rsidRDefault="006417CC"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5.1. К стимулирующим выплатам относятся выплаты, направленные            на стимулирование работника к качественному результату, а также поощрение за выполненную работу:</w:t>
      </w:r>
    </w:p>
    <w:p w:rsidR="006417CC" w:rsidRPr="00793EDD" w:rsidRDefault="006417CC"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за интенсивность и высокие результаты работы;</w:t>
      </w:r>
    </w:p>
    <w:p w:rsidR="006417CC" w:rsidRPr="00793EDD" w:rsidRDefault="006417CC"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за качество выполняемых работ;</w:t>
      </w:r>
    </w:p>
    <w:p w:rsidR="006417CC" w:rsidRPr="00793EDD" w:rsidRDefault="006417CC"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 премиальные выплаты по итогам работы за </w:t>
      </w:r>
      <w:r w:rsidR="005556F8" w:rsidRPr="00793EDD">
        <w:rPr>
          <w:rFonts w:ascii="Times New Roman" w:eastAsia="Times New Roman" w:hAnsi="Times New Roman" w:cs="Times New Roman"/>
          <w:sz w:val="24"/>
          <w:szCs w:val="24"/>
          <w:lang w:eastAsia="ru-RU"/>
        </w:rPr>
        <w:t xml:space="preserve">квартал, за </w:t>
      </w:r>
      <w:r w:rsidRPr="00793EDD">
        <w:rPr>
          <w:rFonts w:ascii="Times New Roman" w:eastAsia="Times New Roman" w:hAnsi="Times New Roman" w:cs="Times New Roman"/>
          <w:sz w:val="24"/>
          <w:szCs w:val="24"/>
          <w:lang w:eastAsia="ru-RU"/>
        </w:rPr>
        <w:t>год.</w:t>
      </w:r>
    </w:p>
    <w:p w:rsidR="006417CC" w:rsidRPr="00793EDD" w:rsidRDefault="006417CC"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5.2. Выплата за интенсивность и высокие результаты работы характеризуется степенью напряженности в процессе труда и устанавливается </w:t>
      </w:r>
      <w:proofErr w:type="gramStart"/>
      <w:r w:rsidRPr="00793EDD">
        <w:rPr>
          <w:rFonts w:ascii="Times New Roman" w:eastAsia="Times New Roman" w:hAnsi="Times New Roman" w:cs="Times New Roman"/>
          <w:sz w:val="24"/>
          <w:szCs w:val="24"/>
          <w:lang w:eastAsia="ru-RU"/>
        </w:rPr>
        <w:t>за</w:t>
      </w:r>
      <w:proofErr w:type="gramEnd"/>
      <w:r w:rsidRPr="00793EDD">
        <w:rPr>
          <w:rFonts w:ascii="Times New Roman" w:eastAsia="Times New Roman" w:hAnsi="Times New Roman" w:cs="Times New Roman"/>
          <w:sz w:val="24"/>
          <w:szCs w:val="24"/>
          <w:lang w:eastAsia="ru-RU"/>
        </w:rPr>
        <w:t>:</w:t>
      </w:r>
    </w:p>
    <w:p w:rsidR="006417CC" w:rsidRPr="00793EDD" w:rsidRDefault="006417CC"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высокую результативность работы;</w:t>
      </w:r>
    </w:p>
    <w:p w:rsidR="006417CC" w:rsidRPr="00793EDD" w:rsidRDefault="006417CC"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обеспечение безаварийной, безотказной и бесперебойной работы организации.</w:t>
      </w:r>
    </w:p>
    <w:p w:rsidR="00113DFF" w:rsidRPr="00793EDD" w:rsidRDefault="006417CC"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Порядок установления выплаты за интенсивность и высокие результаты </w:t>
      </w:r>
      <w:r w:rsidR="00DE22E0" w:rsidRPr="00793EDD">
        <w:rPr>
          <w:rFonts w:ascii="Times New Roman" w:eastAsia="Times New Roman" w:hAnsi="Times New Roman" w:cs="Times New Roman"/>
          <w:sz w:val="24"/>
          <w:szCs w:val="24"/>
          <w:lang w:eastAsia="ru-RU"/>
        </w:rPr>
        <w:t>приведен в приложении 8</w:t>
      </w:r>
      <w:r w:rsidR="00296155" w:rsidRPr="00793EDD">
        <w:rPr>
          <w:rFonts w:ascii="Times New Roman" w:eastAsia="Times New Roman" w:hAnsi="Times New Roman" w:cs="Times New Roman"/>
          <w:sz w:val="24"/>
          <w:szCs w:val="24"/>
          <w:lang w:eastAsia="ru-RU"/>
        </w:rPr>
        <w:t xml:space="preserve"> настоящему Положению.</w:t>
      </w:r>
    </w:p>
    <w:p w:rsidR="00821988" w:rsidRPr="00793EDD" w:rsidRDefault="00821988"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 вновь принятым работникам за интенсивность и высокие результаты работы устанавливается в размере не менее 15% на срок не менее 6 месяцев </w:t>
      </w:r>
      <w:proofErr w:type="gramStart"/>
      <w:r w:rsidRPr="00793EDD">
        <w:rPr>
          <w:rFonts w:ascii="Times New Roman" w:eastAsia="Times New Roman" w:hAnsi="Times New Roman" w:cs="Times New Roman"/>
          <w:sz w:val="24"/>
          <w:szCs w:val="24"/>
          <w:lang w:eastAsia="ru-RU"/>
        </w:rPr>
        <w:t>с даты приема</w:t>
      </w:r>
      <w:proofErr w:type="gramEnd"/>
      <w:r w:rsidRPr="00793EDD">
        <w:rPr>
          <w:rFonts w:ascii="Times New Roman" w:eastAsia="Times New Roman" w:hAnsi="Times New Roman" w:cs="Times New Roman"/>
          <w:sz w:val="24"/>
          <w:szCs w:val="24"/>
          <w:lang w:eastAsia="ru-RU"/>
        </w:rPr>
        <w:t xml:space="preserve"> на работу.</w:t>
      </w:r>
    </w:p>
    <w:p w:rsidR="00C4111E" w:rsidRPr="00793EDD" w:rsidRDefault="006417CC"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5.3. Выплата за качество выполняемых работ устанавливается в соответствии с показателями и критериями оценки эффективности дея</w:t>
      </w:r>
      <w:r w:rsidR="00CA1C5C" w:rsidRPr="00793EDD">
        <w:rPr>
          <w:rFonts w:ascii="Times New Roman" w:eastAsia="Times New Roman" w:hAnsi="Times New Roman" w:cs="Times New Roman"/>
          <w:sz w:val="24"/>
          <w:szCs w:val="24"/>
          <w:lang w:eastAsia="ru-RU"/>
        </w:rPr>
        <w:t>тельности           работников</w:t>
      </w:r>
      <w:r w:rsidR="00C4111E" w:rsidRPr="00793EDD">
        <w:rPr>
          <w:rFonts w:ascii="Times New Roman" w:eastAsia="Times New Roman" w:hAnsi="Times New Roman" w:cs="Times New Roman"/>
          <w:sz w:val="24"/>
          <w:szCs w:val="24"/>
          <w:lang w:eastAsia="ru-RU"/>
        </w:rPr>
        <w:t xml:space="preserve">. </w:t>
      </w:r>
      <w:r w:rsidR="00C4111E" w:rsidRPr="00793EDD">
        <w:rPr>
          <w:rFonts w:ascii="Times New Roman" w:eastAsia="Times New Roman" w:hAnsi="Times New Roman" w:cs="Times New Roman"/>
          <w:sz w:val="24"/>
          <w:szCs w:val="24"/>
          <w:lang w:eastAsia="ru-RU"/>
        </w:rPr>
        <w:lastRenderedPageBreak/>
        <w:t>Порядок установления выплаты за качество выполняемых работ приведен в Приложении 9</w:t>
      </w:r>
      <w:r w:rsidR="00296155" w:rsidRPr="00793EDD">
        <w:rPr>
          <w:rFonts w:ascii="Times New Roman" w:eastAsia="Times New Roman" w:hAnsi="Times New Roman" w:cs="Times New Roman"/>
          <w:sz w:val="24"/>
          <w:szCs w:val="24"/>
          <w:lang w:eastAsia="ru-RU"/>
        </w:rPr>
        <w:t xml:space="preserve"> к настоящему Положению.</w:t>
      </w:r>
    </w:p>
    <w:p w:rsidR="006417CC" w:rsidRPr="00793EDD" w:rsidRDefault="006417CC"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В качестве </w:t>
      </w:r>
      <w:proofErr w:type="gramStart"/>
      <w:r w:rsidRPr="00793EDD">
        <w:rPr>
          <w:rFonts w:ascii="Times New Roman" w:eastAsia="Times New Roman" w:hAnsi="Times New Roman" w:cs="Times New Roman"/>
          <w:sz w:val="24"/>
          <w:szCs w:val="24"/>
          <w:lang w:eastAsia="ru-RU"/>
        </w:rPr>
        <w:t>критериев оценки эффективности деятельности работников</w:t>
      </w:r>
      <w:proofErr w:type="gramEnd"/>
      <w:r w:rsidRPr="00793EDD">
        <w:rPr>
          <w:rFonts w:ascii="Times New Roman" w:eastAsia="Times New Roman" w:hAnsi="Times New Roman" w:cs="Times New Roman"/>
          <w:sz w:val="24"/>
          <w:szCs w:val="24"/>
          <w:lang w:eastAsia="ru-RU"/>
        </w:rPr>
        <w:t xml:space="preserve"> используются индикаторы, указывающие на их участие в создании и использовании ресурсов организации (человеческих, материально-технических, финансовых, технологических и информационных).</w:t>
      </w:r>
    </w:p>
    <w:p w:rsidR="006417CC" w:rsidRPr="00793EDD" w:rsidRDefault="006417CC"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Индикатор представлен в исчислимом формате (в процентах) для эффективного  использования в качестве инструмента оценки деятельности.</w:t>
      </w:r>
    </w:p>
    <w:p w:rsidR="006417CC" w:rsidRPr="00793EDD" w:rsidRDefault="006417CC"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Оценка деятельности с использованием индикаторов осуществляется          на основании статистических данных, результатов диагностик, замеров, опросов.</w:t>
      </w:r>
    </w:p>
    <w:p w:rsidR="006417CC" w:rsidRPr="00793EDD" w:rsidRDefault="006417CC"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Инструменты оценки деятельности (критерии, типы работы и индикаторы, оценивающие данный критерий, вес индикатора) устанавливаются в зависимости от принятых показателей эффективности деятельности организации      и отдельных категорий работников.</w:t>
      </w:r>
    </w:p>
    <w:p w:rsidR="006417CC" w:rsidRPr="00793EDD" w:rsidRDefault="006417CC" w:rsidP="00793EDD">
      <w:pPr>
        <w:spacing w:after="0" w:line="240" w:lineRule="auto"/>
        <w:ind w:firstLine="709"/>
        <w:jc w:val="both"/>
        <w:rPr>
          <w:rFonts w:ascii="Times New Roman" w:eastAsia="Times New Roman" w:hAnsi="Times New Roman" w:cs="Times New Roman"/>
          <w:color w:val="7030A0"/>
          <w:sz w:val="24"/>
          <w:szCs w:val="24"/>
          <w:lang w:eastAsia="ru-RU"/>
        </w:rPr>
      </w:pPr>
      <w:r w:rsidRPr="00793EDD">
        <w:rPr>
          <w:rFonts w:ascii="Times New Roman" w:eastAsia="Times New Roman" w:hAnsi="Times New Roman" w:cs="Times New Roman"/>
          <w:sz w:val="24"/>
          <w:szCs w:val="24"/>
          <w:lang w:eastAsia="ru-RU"/>
        </w:rPr>
        <w:t xml:space="preserve">Конкретный размер выплаты за качество выполняемых работ устанавливается работнику в процентах от должностного оклада </w:t>
      </w:r>
      <w:r w:rsidR="00A4031C" w:rsidRPr="00793EDD">
        <w:rPr>
          <w:rFonts w:ascii="Times New Roman" w:eastAsia="Times New Roman" w:hAnsi="Times New Roman" w:cs="Times New Roman"/>
          <w:sz w:val="24"/>
          <w:szCs w:val="24"/>
          <w:lang w:eastAsia="ru-RU"/>
        </w:rPr>
        <w:t>(оклада рабочего). Порядок установления выплаты за качество выполняемых работ утверждается локальным нормативным актом МАДОУ.</w:t>
      </w:r>
    </w:p>
    <w:p w:rsidR="00397E47" w:rsidRPr="00793EDD" w:rsidRDefault="006417CC"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Установление размера выплаты за качество выполняемых работ производится не чаще одного раза </w:t>
      </w:r>
      <w:r w:rsidR="00397E47" w:rsidRPr="00793EDD">
        <w:rPr>
          <w:rFonts w:ascii="Times New Roman" w:eastAsia="Times New Roman" w:hAnsi="Times New Roman" w:cs="Times New Roman"/>
          <w:sz w:val="24"/>
          <w:szCs w:val="24"/>
          <w:lang w:eastAsia="ru-RU"/>
        </w:rPr>
        <w:t xml:space="preserve">в полугодие или </w:t>
      </w:r>
      <w:r w:rsidR="00472813" w:rsidRPr="00793EDD">
        <w:rPr>
          <w:rFonts w:ascii="Times New Roman" w:eastAsia="Times New Roman" w:hAnsi="Times New Roman" w:cs="Times New Roman"/>
          <w:sz w:val="24"/>
          <w:szCs w:val="24"/>
          <w:lang w:eastAsia="ru-RU"/>
        </w:rPr>
        <w:t xml:space="preserve">в </w:t>
      </w:r>
      <w:r w:rsidR="00397E47" w:rsidRPr="00793EDD">
        <w:rPr>
          <w:rFonts w:ascii="Times New Roman" w:eastAsia="Times New Roman" w:hAnsi="Times New Roman" w:cs="Times New Roman"/>
          <w:sz w:val="24"/>
          <w:szCs w:val="24"/>
          <w:lang w:eastAsia="ru-RU"/>
        </w:rPr>
        <w:t xml:space="preserve">год (календарный или </w:t>
      </w:r>
      <w:r w:rsidRPr="00793EDD">
        <w:rPr>
          <w:rFonts w:ascii="Times New Roman" w:eastAsia="Times New Roman" w:hAnsi="Times New Roman" w:cs="Times New Roman"/>
          <w:sz w:val="24"/>
          <w:szCs w:val="24"/>
          <w:lang w:eastAsia="ru-RU"/>
        </w:rPr>
        <w:t xml:space="preserve">учебный)  </w:t>
      </w:r>
      <w:r w:rsidR="00397E47" w:rsidRPr="00793EDD">
        <w:rPr>
          <w:rFonts w:ascii="Times New Roman" w:eastAsia="Times New Roman" w:hAnsi="Times New Roman" w:cs="Times New Roman"/>
          <w:sz w:val="24"/>
          <w:szCs w:val="24"/>
          <w:lang w:eastAsia="ru-RU"/>
        </w:rPr>
        <w:t>п</w:t>
      </w:r>
      <w:r w:rsidRPr="00793EDD">
        <w:rPr>
          <w:rFonts w:ascii="Times New Roman" w:eastAsia="Times New Roman" w:hAnsi="Times New Roman" w:cs="Times New Roman"/>
          <w:sz w:val="24"/>
          <w:szCs w:val="24"/>
          <w:lang w:eastAsia="ru-RU"/>
        </w:rPr>
        <w:t>о результатам предшествующего периода в</w:t>
      </w:r>
      <w:r w:rsidR="00397E47" w:rsidRPr="00793EDD">
        <w:rPr>
          <w:rFonts w:ascii="Times New Roman" w:eastAsia="Times New Roman" w:hAnsi="Times New Roman" w:cs="Times New Roman"/>
          <w:sz w:val="24"/>
          <w:szCs w:val="24"/>
          <w:lang w:eastAsia="ru-RU"/>
        </w:rPr>
        <w:t xml:space="preserve"> соответствии с показателями </w:t>
      </w:r>
      <w:proofErr w:type="gramStart"/>
      <w:r w:rsidR="00397E47" w:rsidRPr="00793EDD">
        <w:rPr>
          <w:rFonts w:ascii="Times New Roman" w:eastAsia="Times New Roman" w:hAnsi="Times New Roman" w:cs="Times New Roman"/>
          <w:sz w:val="24"/>
          <w:szCs w:val="24"/>
          <w:lang w:eastAsia="ru-RU"/>
        </w:rPr>
        <w:t>оценки эффективности деятельности работников организации</w:t>
      </w:r>
      <w:proofErr w:type="gramEnd"/>
      <w:r w:rsidR="00397E47" w:rsidRPr="00793EDD">
        <w:rPr>
          <w:rFonts w:ascii="Times New Roman" w:eastAsia="Times New Roman" w:hAnsi="Times New Roman" w:cs="Times New Roman"/>
          <w:sz w:val="24"/>
          <w:szCs w:val="24"/>
          <w:lang w:eastAsia="ru-RU"/>
        </w:rPr>
        <w:t>.</w:t>
      </w:r>
    </w:p>
    <w:p w:rsidR="006417CC" w:rsidRPr="00793EDD" w:rsidRDefault="006417CC"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Вновь принятым работникам выплата за качество выполняемых работ устанавливается в размере не менее 15% на срок не менее 6 месяцев </w:t>
      </w:r>
      <w:proofErr w:type="gramStart"/>
      <w:r w:rsidRPr="00793EDD">
        <w:rPr>
          <w:rFonts w:ascii="Times New Roman" w:eastAsia="Times New Roman" w:hAnsi="Times New Roman" w:cs="Times New Roman"/>
          <w:sz w:val="24"/>
          <w:szCs w:val="24"/>
          <w:lang w:eastAsia="ru-RU"/>
        </w:rPr>
        <w:t>с даты приема</w:t>
      </w:r>
      <w:proofErr w:type="gramEnd"/>
      <w:r w:rsidRPr="00793EDD">
        <w:rPr>
          <w:rFonts w:ascii="Times New Roman" w:eastAsia="Times New Roman" w:hAnsi="Times New Roman" w:cs="Times New Roman"/>
          <w:sz w:val="24"/>
          <w:szCs w:val="24"/>
          <w:lang w:eastAsia="ru-RU"/>
        </w:rPr>
        <w:t xml:space="preserve"> на работу.</w:t>
      </w:r>
    </w:p>
    <w:p w:rsidR="00472813" w:rsidRPr="00793EDD" w:rsidRDefault="006417CC"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5.4. Дополнительно за качество выполняемых работ в организации может быть установлена единовременная (разовая) стимулирующая выплата за особые достижения при выполнении услуг (работ) в соответствии с показателями и критериями оценки эффективности деятельности работников, </w:t>
      </w:r>
      <w:r w:rsidR="00472813" w:rsidRPr="00793EDD">
        <w:rPr>
          <w:rFonts w:ascii="Times New Roman" w:eastAsia="Times New Roman" w:hAnsi="Times New Roman" w:cs="Times New Roman"/>
          <w:sz w:val="24"/>
          <w:szCs w:val="24"/>
          <w:lang w:eastAsia="ru-RU"/>
        </w:rPr>
        <w:t>в соответствии с Приложением 10.</w:t>
      </w:r>
    </w:p>
    <w:p w:rsidR="006417CC" w:rsidRPr="00793EDD" w:rsidRDefault="006417CC"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Размер единовременной (разовой) стимулирующей выплаты за особые достижения при выполнении услуг (работ) устанавливается в абсолютных размерах и выплачивается в пределах экономии фонда оплаты труда, формируемого организацией в соответствии  с разделом </w:t>
      </w:r>
      <w:proofErr w:type="gramStart"/>
      <w:r w:rsidRPr="00793EDD">
        <w:rPr>
          <w:rFonts w:ascii="Times New Roman" w:eastAsia="Times New Roman" w:hAnsi="Times New Roman" w:cs="Times New Roman"/>
          <w:sz w:val="24"/>
          <w:szCs w:val="24"/>
          <w:lang w:eastAsia="ru-RU"/>
        </w:rPr>
        <w:t>I</w:t>
      </w:r>
      <w:proofErr w:type="gramEnd"/>
      <w:r w:rsidRPr="00793EDD">
        <w:rPr>
          <w:rFonts w:ascii="Times New Roman" w:eastAsia="Times New Roman" w:hAnsi="Times New Roman" w:cs="Times New Roman"/>
          <w:sz w:val="24"/>
          <w:szCs w:val="24"/>
          <w:lang w:eastAsia="ru-RU"/>
        </w:rPr>
        <w:t xml:space="preserve">Х настоящего Положения. </w:t>
      </w:r>
    </w:p>
    <w:p w:rsidR="006417CC" w:rsidRPr="00793EDD" w:rsidRDefault="006417CC"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5.5. Перечень и размеры стимулирующих выпла</w:t>
      </w:r>
      <w:r w:rsidR="00F64B12" w:rsidRPr="00793EDD">
        <w:rPr>
          <w:rFonts w:ascii="Times New Roman" w:eastAsia="Times New Roman" w:hAnsi="Times New Roman" w:cs="Times New Roman"/>
          <w:sz w:val="24"/>
          <w:szCs w:val="24"/>
          <w:lang w:eastAsia="ru-RU"/>
        </w:rPr>
        <w:t xml:space="preserve">т устанавливаются </w:t>
      </w:r>
      <w:r w:rsidRPr="00793EDD">
        <w:rPr>
          <w:rFonts w:ascii="Times New Roman" w:eastAsia="Times New Roman" w:hAnsi="Times New Roman" w:cs="Times New Roman"/>
          <w:sz w:val="24"/>
          <w:szCs w:val="24"/>
          <w:lang w:eastAsia="ru-RU"/>
        </w:rPr>
        <w:t>в соответствии с приложением 4 к настоящему Положению.</w:t>
      </w:r>
    </w:p>
    <w:p w:rsidR="004D3798" w:rsidRPr="00793EDD" w:rsidRDefault="006417CC"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5.6. Премиальная выплата по итогам работы за </w:t>
      </w:r>
      <w:r w:rsidR="004D3798" w:rsidRPr="00793EDD">
        <w:rPr>
          <w:rFonts w:ascii="Times New Roman" w:eastAsia="Times New Roman" w:hAnsi="Times New Roman" w:cs="Times New Roman"/>
          <w:sz w:val="24"/>
          <w:szCs w:val="24"/>
          <w:lang w:eastAsia="ru-RU"/>
        </w:rPr>
        <w:t xml:space="preserve">квартал, </w:t>
      </w:r>
      <w:r w:rsidRPr="00793EDD">
        <w:rPr>
          <w:rFonts w:ascii="Times New Roman" w:eastAsia="Times New Roman" w:hAnsi="Times New Roman" w:cs="Times New Roman"/>
          <w:sz w:val="24"/>
          <w:szCs w:val="24"/>
          <w:lang w:eastAsia="ru-RU"/>
        </w:rPr>
        <w:t xml:space="preserve">год осуществляется            с целью поощрения работников за общие результаты </w:t>
      </w:r>
      <w:r w:rsidR="004D3798" w:rsidRPr="00793EDD">
        <w:rPr>
          <w:rFonts w:ascii="Times New Roman" w:eastAsia="Times New Roman" w:hAnsi="Times New Roman" w:cs="Times New Roman"/>
          <w:sz w:val="24"/>
          <w:szCs w:val="24"/>
          <w:lang w:eastAsia="ru-RU"/>
        </w:rPr>
        <w:t>в соответствии с коллективным договором, локальным нормативным актом МАДОУ.</w:t>
      </w:r>
    </w:p>
    <w:p w:rsidR="006417CC" w:rsidRPr="00793EDD" w:rsidRDefault="006417CC" w:rsidP="00793EDD">
      <w:pPr>
        <w:spacing w:after="0" w:line="240" w:lineRule="auto"/>
        <w:ind w:firstLine="708"/>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Премиальная выплата по итогам работы за</w:t>
      </w:r>
      <w:r w:rsidR="004D3798" w:rsidRPr="00793EDD">
        <w:rPr>
          <w:rFonts w:ascii="Times New Roman" w:eastAsia="Times New Roman" w:hAnsi="Times New Roman" w:cs="Times New Roman"/>
          <w:sz w:val="24"/>
          <w:szCs w:val="24"/>
          <w:lang w:eastAsia="ru-RU"/>
        </w:rPr>
        <w:t xml:space="preserve"> квартал, за</w:t>
      </w:r>
      <w:r w:rsidRPr="00793EDD">
        <w:rPr>
          <w:rFonts w:ascii="Times New Roman" w:eastAsia="Times New Roman" w:hAnsi="Times New Roman" w:cs="Times New Roman"/>
          <w:sz w:val="24"/>
          <w:szCs w:val="24"/>
          <w:lang w:eastAsia="ru-RU"/>
        </w:rPr>
        <w:t xml:space="preserve"> год выплачивается </w:t>
      </w:r>
      <w:r w:rsidR="004D3798" w:rsidRPr="00793EDD">
        <w:rPr>
          <w:rFonts w:ascii="Times New Roman" w:eastAsia="Times New Roman" w:hAnsi="Times New Roman" w:cs="Times New Roman"/>
          <w:sz w:val="24"/>
          <w:szCs w:val="24"/>
          <w:lang w:eastAsia="ru-RU"/>
        </w:rPr>
        <w:t>при наличии экономии средств по фонду оплаты труда</w:t>
      </w:r>
      <w:r w:rsidRPr="00793EDD">
        <w:rPr>
          <w:rFonts w:ascii="Times New Roman" w:eastAsia="Times New Roman" w:hAnsi="Times New Roman" w:cs="Times New Roman"/>
          <w:sz w:val="24"/>
          <w:szCs w:val="24"/>
          <w:lang w:eastAsia="ru-RU"/>
        </w:rPr>
        <w:t xml:space="preserve">, формируемому организацией в соответствии с разделом </w:t>
      </w:r>
      <w:proofErr w:type="gramStart"/>
      <w:r w:rsidRPr="00793EDD">
        <w:rPr>
          <w:rFonts w:ascii="Times New Roman" w:eastAsia="Times New Roman" w:hAnsi="Times New Roman" w:cs="Times New Roman"/>
          <w:sz w:val="24"/>
          <w:szCs w:val="24"/>
          <w:lang w:eastAsia="ru-RU"/>
        </w:rPr>
        <w:t>I</w:t>
      </w:r>
      <w:proofErr w:type="gramEnd"/>
      <w:r w:rsidRPr="00793EDD">
        <w:rPr>
          <w:rFonts w:ascii="Times New Roman" w:eastAsia="Times New Roman" w:hAnsi="Times New Roman" w:cs="Times New Roman"/>
          <w:sz w:val="24"/>
          <w:szCs w:val="24"/>
          <w:lang w:eastAsia="ru-RU"/>
        </w:rPr>
        <w:t>Х настоящего Положения.</w:t>
      </w:r>
    </w:p>
    <w:p w:rsidR="006417CC" w:rsidRPr="00793EDD" w:rsidRDefault="006417CC"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Предельный размер премиальной выплаты по итогам работы </w:t>
      </w:r>
      <w:r w:rsidR="004D3798" w:rsidRPr="00793EDD">
        <w:rPr>
          <w:rFonts w:ascii="Times New Roman" w:eastAsia="Times New Roman" w:hAnsi="Times New Roman" w:cs="Times New Roman"/>
          <w:sz w:val="24"/>
          <w:szCs w:val="24"/>
          <w:lang w:eastAsia="ru-RU"/>
        </w:rPr>
        <w:t xml:space="preserve">за квартал составляет не более одного фонда оплаты труда, по итогам работы </w:t>
      </w:r>
      <w:r w:rsidRPr="00793EDD">
        <w:rPr>
          <w:rFonts w:ascii="Times New Roman" w:eastAsia="Times New Roman" w:hAnsi="Times New Roman" w:cs="Times New Roman"/>
          <w:sz w:val="24"/>
          <w:szCs w:val="24"/>
          <w:lang w:eastAsia="ru-RU"/>
        </w:rPr>
        <w:t xml:space="preserve">за год </w:t>
      </w:r>
      <w:r w:rsidR="004D3798" w:rsidRPr="00793EDD">
        <w:rPr>
          <w:rFonts w:ascii="Times New Roman" w:eastAsia="Times New Roman" w:hAnsi="Times New Roman" w:cs="Times New Roman"/>
          <w:sz w:val="24"/>
          <w:szCs w:val="24"/>
          <w:lang w:eastAsia="ru-RU"/>
        </w:rPr>
        <w:t xml:space="preserve">- </w:t>
      </w:r>
      <w:r w:rsidRPr="00793EDD">
        <w:rPr>
          <w:rFonts w:ascii="Times New Roman" w:eastAsia="Times New Roman" w:hAnsi="Times New Roman" w:cs="Times New Roman"/>
          <w:sz w:val="24"/>
          <w:szCs w:val="24"/>
          <w:lang w:eastAsia="ru-RU"/>
        </w:rPr>
        <w:t xml:space="preserve">  не более 1,5 фонда оплаты труда работника</w:t>
      </w:r>
      <w:r w:rsidR="004D3798" w:rsidRPr="00793EDD">
        <w:rPr>
          <w:rFonts w:ascii="Times New Roman" w:eastAsia="Times New Roman" w:hAnsi="Times New Roman" w:cs="Times New Roman"/>
          <w:sz w:val="24"/>
          <w:szCs w:val="24"/>
          <w:lang w:eastAsia="ru-RU"/>
        </w:rPr>
        <w:t xml:space="preserve">. Начисление выплаты по итогам работы осуществляется по основному месту работы и </w:t>
      </w:r>
      <w:r w:rsidRPr="00793EDD">
        <w:rPr>
          <w:rFonts w:ascii="Times New Roman" w:eastAsia="Times New Roman" w:hAnsi="Times New Roman" w:cs="Times New Roman"/>
          <w:sz w:val="24"/>
          <w:szCs w:val="24"/>
          <w:lang w:eastAsia="ru-RU"/>
        </w:rPr>
        <w:t xml:space="preserve">основной занимаемой </w:t>
      </w:r>
      <w:r w:rsidR="004D3798" w:rsidRPr="00793EDD">
        <w:rPr>
          <w:rFonts w:ascii="Times New Roman" w:eastAsia="Times New Roman" w:hAnsi="Times New Roman" w:cs="Times New Roman"/>
          <w:sz w:val="24"/>
          <w:szCs w:val="24"/>
          <w:lang w:eastAsia="ru-RU"/>
        </w:rPr>
        <w:t>ставке (должности) за норму часов за ставку заработной платы пропорционально отработанному времени.</w:t>
      </w:r>
    </w:p>
    <w:p w:rsidR="00FB1E16" w:rsidRPr="00793EDD" w:rsidRDefault="00FB1E16"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Премиальная выплата по итогам работы за квартал, год производится работникам за фактически отработанное время по табелю учета рабочего времени и время нахождения в ежегодном оплачиваемом отпуске.</w:t>
      </w:r>
    </w:p>
    <w:p w:rsidR="00FF039D" w:rsidRPr="00793EDD" w:rsidRDefault="006417CC"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Премиальная выплата по итогам работы </w:t>
      </w:r>
      <w:r w:rsidR="006C223F" w:rsidRPr="00793EDD">
        <w:rPr>
          <w:rFonts w:ascii="Times New Roman" w:eastAsia="Times New Roman" w:hAnsi="Times New Roman" w:cs="Times New Roman"/>
          <w:sz w:val="24"/>
          <w:szCs w:val="24"/>
          <w:lang w:eastAsia="ru-RU"/>
        </w:rPr>
        <w:t xml:space="preserve">за </w:t>
      </w:r>
      <w:r w:rsidR="00FF039D" w:rsidRPr="00793EDD">
        <w:rPr>
          <w:rFonts w:ascii="Times New Roman" w:eastAsia="Times New Roman" w:hAnsi="Times New Roman" w:cs="Times New Roman"/>
          <w:sz w:val="24"/>
          <w:szCs w:val="24"/>
          <w:lang w:val="en-US" w:eastAsia="ru-RU"/>
        </w:rPr>
        <w:t>I</w:t>
      </w:r>
      <w:r w:rsidR="00FF039D" w:rsidRPr="00793EDD">
        <w:rPr>
          <w:rFonts w:ascii="Times New Roman" w:eastAsia="Times New Roman" w:hAnsi="Times New Roman" w:cs="Times New Roman"/>
          <w:sz w:val="24"/>
          <w:szCs w:val="24"/>
          <w:lang w:eastAsia="ru-RU"/>
        </w:rPr>
        <w:t>-</w:t>
      </w:r>
      <w:r w:rsidR="00FF039D" w:rsidRPr="00793EDD">
        <w:rPr>
          <w:rFonts w:ascii="Times New Roman" w:eastAsia="Times New Roman" w:hAnsi="Times New Roman" w:cs="Times New Roman"/>
          <w:sz w:val="24"/>
          <w:szCs w:val="24"/>
          <w:lang w:val="en-US" w:eastAsia="ru-RU"/>
        </w:rPr>
        <w:t>III</w:t>
      </w:r>
      <w:r w:rsidR="00FF039D" w:rsidRPr="00793EDD">
        <w:rPr>
          <w:rFonts w:ascii="Times New Roman" w:eastAsia="Times New Roman" w:hAnsi="Times New Roman" w:cs="Times New Roman"/>
          <w:sz w:val="24"/>
          <w:szCs w:val="24"/>
          <w:lang w:eastAsia="ru-RU"/>
        </w:rPr>
        <w:t xml:space="preserve"> </w:t>
      </w:r>
      <w:r w:rsidR="006C223F" w:rsidRPr="00793EDD">
        <w:rPr>
          <w:rFonts w:ascii="Times New Roman" w:eastAsia="Times New Roman" w:hAnsi="Times New Roman" w:cs="Times New Roman"/>
          <w:sz w:val="24"/>
          <w:szCs w:val="24"/>
          <w:lang w:eastAsia="ru-RU"/>
        </w:rPr>
        <w:t>квартал</w:t>
      </w:r>
      <w:r w:rsidR="00FF039D" w:rsidRPr="00793EDD">
        <w:rPr>
          <w:rFonts w:ascii="Times New Roman" w:eastAsia="Times New Roman" w:hAnsi="Times New Roman" w:cs="Times New Roman"/>
          <w:sz w:val="24"/>
          <w:szCs w:val="24"/>
          <w:lang w:eastAsia="ru-RU"/>
        </w:rPr>
        <w:t xml:space="preserve">ы выплачивается до 20  числа месяца, следующего за отчетным периодом, за </w:t>
      </w:r>
      <w:proofErr w:type="gramStart"/>
      <w:r w:rsidR="00FF039D" w:rsidRPr="00793EDD">
        <w:rPr>
          <w:rFonts w:ascii="Times New Roman" w:eastAsia="Times New Roman" w:hAnsi="Times New Roman" w:cs="Times New Roman"/>
          <w:sz w:val="24"/>
          <w:szCs w:val="24"/>
          <w:lang w:val="en-US" w:eastAsia="ru-RU"/>
        </w:rPr>
        <w:t>IV</w:t>
      </w:r>
      <w:proofErr w:type="gramEnd"/>
      <w:r w:rsidR="00FF039D" w:rsidRPr="00793EDD">
        <w:rPr>
          <w:rFonts w:ascii="Times New Roman" w:eastAsia="Times New Roman" w:hAnsi="Times New Roman" w:cs="Times New Roman"/>
          <w:sz w:val="24"/>
          <w:szCs w:val="24"/>
          <w:lang w:eastAsia="ru-RU"/>
        </w:rPr>
        <w:t>квартал</w:t>
      </w:r>
      <w:r w:rsidR="006C223F" w:rsidRPr="00793EDD">
        <w:rPr>
          <w:rFonts w:ascii="Times New Roman" w:eastAsia="Times New Roman" w:hAnsi="Times New Roman" w:cs="Times New Roman"/>
          <w:sz w:val="24"/>
          <w:szCs w:val="24"/>
          <w:lang w:eastAsia="ru-RU"/>
        </w:rPr>
        <w:t xml:space="preserve">, </w:t>
      </w:r>
      <w:r w:rsidRPr="00793EDD">
        <w:rPr>
          <w:rFonts w:ascii="Times New Roman" w:eastAsia="Times New Roman" w:hAnsi="Times New Roman" w:cs="Times New Roman"/>
          <w:sz w:val="24"/>
          <w:szCs w:val="24"/>
          <w:lang w:eastAsia="ru-RU"/>
        </w:rPr>
        <w:t xml:space="preserve">год </w:t>
      </w:r>
      <w:r w:rsidR="00FF039D" w:rsidRPr="00793EDD">
        <w:rPr>
          <w:rFonts w:ascii="Times New Roman" w:eastAsia="Times New Roman" w:hAnsi="Times New Roman" w:cs="Times New Roman"/>
          <w:sz w:val="24"/>
          <w:szCs w:val="24"/>
          <w:lang w:eastAsia="ru-RU"/>
        </w:rPr>
        <w:t>– в декабре финансового года.</w:t>
      </w:r>
    </w:p>
    <w:p w:rsidR="006417CC" w:rsidRPr="00793EDD" w:rsidRDefault="006417CC"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lastRenderedPageBreak/>
        <w:t>Премиальная выплата по итогам работы за год производится работникам, проработавшим неполный календарный год по следующим причинам:</w:t>
      </w:r>
    </w:p>
    <w:p w:rsidR="006417CC" w:rsidRPr="00793EDD" w:rsidRDefault="006417CC" w:rsidP="00793EDD">
      <w:pPr>
        <w:spacing w:after="0" w:line="240" w:lineRule="auto"/>
        <w:jc w:val="both"/>
        <w:rPr>
          <w:rFonts w:ascii="Times New Roman" w:eastAsia="Times New Roman" w:hAnsi="Times New Roman" w:cs="Times New Roman"/>
          <w:sz w:val="24"/>
          <w:szCs w:val="24"/>
          <w:lang w:eastAsia="ru-RU"/>
        </w:rPr>
      </w:pPr>
      <w:proofErr w:type="gramStart"/>
      <w:r w:rsidRPr="00793EDD">
        <w:rPr>
          <w:rFonts w:ascii="Times New Roman" w:eastAsia="Times New Roman" w:hAnsi="Times New Roman" w:cs="Times New Roman"/>
          <w:sz w:val="24"/>
          <w:szCs w:val="24"/>
          <w:lang w:eastAsia="ru-RU"/>
        </w:rPr>
        <w:t>- вновь принятым на работу в текущем календарном году;</w:t>
      </w:r>
      <w:proofErr w:type="gramEnd"/>
    </w:p>
    <w:p w:rsidR="006417CC" w:rsidRPr="00793EDD" w:rsidRDefault="006417CC"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находящимся в отпуске по уходу за ребенком до достижения им возраста трех лет;</w:t>
      </w:r>
    </w:p>
    <w:p w:rsidR="006417CC" w:rsidRPr="00793EDD" w:rsidRDefault="006417CC"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 </w:t>
      </w:r>
      <w:proofErr w:type="gramStart"/>
      <w:r w:rsidRPr="00793EDD">
        <w:rPr>
          <w:rFonts w:ascii="Times New Roman" w:eastAsia="Times New Roman" w:hAnsi="Times New Roman" w:cs="Times New Roman"/>
          <w:sz w:val="24"/>
          <w:szCs w:val="24"/>
          <w:lang w:eastAsia="ru-RU"/>
        </w:rPr>
        <w:t>находящимся</w:t>
      </w:r>
      <w:proofErr w:type="gramEnd"/>
      <w:r w:rsidRPr="00793EDD">
        <w:rPr>
          <w:rFonts w:ascii="Times New Roman" w:eastAsia="Times New Roman" w:hAnsi="Times New Roman" w:cs="Times New Roman"/>
          <w:sz w:val="24"/>
          <w:szCs w:val="24"/>
          <w:lang w:eastAsia="ru-RU"/>
        </w:rPr>
        <w:t xml:space="preserve"> в длительном отпуске (для педагогических работников);</w:t>
      </w:r>
    </w:p>
    <w:p w:rsidR="006417CC" w:rsidRPr="00793EDD" w:rsidRDefault="006417CC" w:rsidP="00793EDD">
      <w:pPr>
        <w:spacing w:after="0" w:line="240" w:lineRule="auto"/>
        <w:jc w:val="both"/>
        <w:rPr>
          <w:rFonts w:ascii="Times New Roman" w:eastAsia="Times New Roman" w:hAnsi="Times New Roman" w:cs="Times New Roman"/>
          <w:sz w:val="24"/>
          <w:szCs w:val="24"/>
          <w:lang w:eastAsia="ru-RU"/>
        </w:rPr>
      </w:pPr>
      <w:proofErr w:type="gramStart"/>
      <w:r w:rsidRPr="00793EDD">
        <w:rPr>
          <w:rFonts w:ascii="Times New Roman" w:eastAsia="Times New Roman" w:hAnsi="Times New Roman" w:cs="Times New Roman"/>
          <w:sz w:val="24"/>
          <w:szCs w:val="24"/>
          <w:lang w:eastAsia="ru-RU"/>
        </w:rPr>
        <w:t>- в случаях расторжения трудового договора по инициативе работника, если заявление работника об увольнении по его инициативе (собственному          желанию) обусловлено невозможностью продолжения им работы (зачисление       в образовательную организацию; призыв на военную службу в армию; выход       на пенсию; переход на выборную работу (должность); поступление</w:t>
      </w:r>
      <w:r w:rsidR="00C83026" w:rsidRPr="00793EDD">
        <w:rPr>
          <w:rFonts w:ascii="Times New Roman" w:eastAsia="Times New Roman" w:hAnsi="Times New Roman" w:cs="Times New Roman"/>
          <w:sz w:val="24"/>
          <w:szCs w:val="24"/>
          <w:lang w:eastAsia="ru-RU"/>
        </w:rPr>
        <w:t xml:space="preserve"> на работу</w:t>
      </w:r>
      <w:r w:rsidRPr="00793EDD">
        <w:rPr>
          <w:rFonts w:ascii="Times New Roman" w:eastAsia="Times New Roman" w:hAnsi="Times New Roman" w:cs="Times New Roman"/>
          <w:sz w:val="24"/>
          <w:szCs w:val="24"/>
          <w:lang w:eastAsia="ru-RU"/>
        </w:rPr>
        <w:t xml:space="preserve"> в государственный орган или орган местного с</w:t>
      </w:r>
      <w:r w:rsidR="00C83026" w:rsidRPr="00793EDD">
        <w:rPr>
          <w:rFonts w:ascii="Times New Roman" w:eastAsia="Times New Roman" w:hAnsi="Times New Roman" w:cs="Times New Roman"/>
          <w:sz w:val="24"/>
          <w:szCs w:val="24"/>
          <w:lang w:eastAsia="ru-RU"/>
        </w:rPr>
        <w:t>амоуправления;</w:t>
      </w:r>
      <w:proofErr w:type="gramEnd"/>
      <w:r w:rsidR="00C83026" w:rsidRPr="00793EDD">
        <w:rPr>
          <w:rFonts w:ascii="Times New Roman" w:eastAsia="Times New Roman" w:hAnsi="Times New Roman" w:cs="Times New Roman"/>
          <w:sz w:val="24"/>
          <w:szCs w:val="24"/>
          <w:lang w:eastAsia="ru-RU"/>
        </w:rPr>
        <w:t xml:space="preserve"> в соответствии </w:t>
      </w:r>
      <w:r w:rsidRPr="00793EDD">
        <w:rPr>
          <w:rFonts w:ascii="Times New Roman" w:eastAsia="Times New Roman" w:hAnsi="Times New Roman" w:cs="Times New Roman"/>
          <w:sz w:val="24"/>
          <w:szCs w:val="24"/>
          <w:lang w:eastAsia="ru-RU"/>
        </w:rPr>
        <w:t>с медицинским заключением; необходимость осуществления ухода за ребенком в возрасте до 14 лет);</w:t>
      </w:r>
    </w:p>
    <w:p w:rsidR="00922CD7" w:rsidRPr="00793EDD" w:rsidRDefault="006417CC"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в случаях увольнения по иным причинам (ликвидация организации,          сокращение численности или штата работников, изменение определенных сторонами условий трудового договора, истечение срока трудового договора,            заключенного на срок более трех месяцев).</w:t>
      </w:r>
    </w:p>
    <w:p w:rsidR="006417CC" w:rsidRPr="00793EDD" w:rsidRDefault="006417CC"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Премиальная выплата по итогам работы за год не выплачивается работникам, имеющим неснятое дисциплинарное взыскание.</w:t>
      </w:r>
    </w:p>
    <w:p w:rsidR="006417CC" w:rsidRPr="00793EDD" w:rsidRDefault="006417CC"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Примерный перечень показателей и условий для премирования работников организации:</w:t>
      </w:r>
    </w:p>
    <w:p w:rsidR="006417CC" w:rsidRPr="00793EDD" w:rsidRDefault="006417CC"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надлежащее исполнение возложенных на работника функций и полномочий в отчетном периоде;</w:t>
      </w:r>
    </w:p>
    <w:p w:rsidR="00FF5D52" w:rsidRPr="00793EDD" w:rsidRDefault="006417CC"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проявление инициативы в выполнении должностных обязанностей            и внесение предложений для более качественного и полного решения вопросов, предусмотренных должностными обязанностями;</w:t>
      </w:r>
    </w:p>
    <w:p w:rsidR="00FF5D52" w:rsidRPr="00793EDD" w:rsidRDefault="006417CC"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соблюдение служебной дисциплины, умение организовать работу, бесконфликтность, создание здоровой, деловой обстановки в коллективе.</w:t>
      </w:r>
    </w:p>
    <w:p w:rsidR="006417CC" w:rsidRPr="00793EDD" w:rsidRDefault="006417CC"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Показатели, за которые производится снижение размера премиальной выплаты по итогам работы за</w:t>
      </w:r>
      <w:r w:rsidR="006976DF" w:rsidRPr="00793EDD">
        <w:rPr>
          <w:rFonts w:ascii="Times New Roman" w:eastAsia="Times New Roman" w:hAnsi="Times New Roman" w:cs="Times New Roman"/>
          <w:sz w:val="24"/>
          <w:szCs w:val="24"/>
          <w:lang w:eastAsia="ru-RU"/>
        </w:rPr>
        <w:t xml:space="preserve"> квартал, </w:t>
      </w:r>
      <w:r w:rsidRPr="00793EDD">
        <w:rPr>
          <w:rFonts w:ascii="Times New Roman" w:eastAsia="Times New Roman" w:hAnsi="Times New Roman" w:cs="Times New Roman"/>
          <w:sz w:val="24"/>
          <w:szCs w:val="24"/>
          <w:lang w:eastAsia="ru-RU"/>
        </w:rPr>
        <w:t xml:space="preserve"> год, устанавливаются в соответствии с приложением 5 к настоящему Положению и утверждаются локальным актом организации.</w:t>
      </w:r>
    </w:p>
    <w:p w:rsidR="006417CC" w:rsidRPr="00793EDD" w:rsidRDefault="006417CC"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Решение о премиальных выплатах работникам по итогам работы </w:t>
      </w:r>
      <w:r w:rsidR="00FF5D52" w:rsidRPr="00793EDD">
        <w:rPr>
          <w:rFonts w:ascii="Times New Roman" w:eastAsia="Times New Roman" w:hAnsi="Times New Roman" w:cs="Times New Roman"/>
          <w:sz w:val="24"/>
          <w:szCs w:val="24"/>
          <w:lang w:eastAsia="ru-RU"/>
        </w:rPr>
        <w:t xml:space="preserve">за квартал, </w:t>
      </w:r>
      <w:r w:rsidRPr="00793EDD">
        <w:rPr>
          <w:rFonts w:ascii="Times New Roman" w:eastAsia="Times New Roman" w:hAnsi="Times New Roman" w:cs="Times New Roman"/>
          <w:sz w:val="24"/>
          <w:szCs w:val="24"/>
          <w:lang w:eastAsia="ru-RU"/>
        </w:rPr>
        <w:t>за год принимается руководителем организации с учетом мнения выборного органа первичной профсоюзной организации.</w:t>
      </w:r>
    </w:p>
    <w:p w:rsidR="006A6CE0" w:rsidRPr="00793EDD" w:rsidRDefault="006A6CE0"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Премиальная выплата  по итогам работ</w:t>
      </w:r>
      <w:r w:rsidR="003E0C5F" w:rsidRPr="00793EDD">
        <w:rPr>
          <w:rFonts w:ascii="Times New Roman" w:eastAsia="Times New Roman" w:hAnsi="Times New Roman" w:cs="Times New Roman"/>
          <w:sz w:val="24"/>
          <w:szCs w:val="24"/>
          <w:lang w:eastAsia="ru-RU"/>
        </w:rPr>
        <w:t>ы за квартал, год производится:</w:t>
      </w:r>
    </w:p>
    <w:p w:rsidR="006A6CE0" w:rsidRPr="00793EDD" w:rsidRDefault="006A6CE0"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руководителю организации – на основании приказа директора департамента образования;</w:t>
      </w:r>
    </w:p>
    <w:p w:rsidR="006A6CE0" w:rsidRPr="00793EDD" w:rsidRDefault="006A6CE0"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работникам организации – на основании приказа руководителя организ</w:t>
      </w:r>
      <w:r w:rsidR="003E0C5F" w:rsidRPr="00793EDD">
        <w:rPr>
          <w:rFonts w:ascii="Times New Roman" w:eastAsia="Times New Roman" w:hAnsi="Times New Roman" w:cs="Times New Roman"/>
          <w:sz w:val="24"/>
          <w:szCs w:val="24"/>
          <w:lang w:eastAsia="ru-RU"/>
        </w:rPr>
        <w:t>ации.</w:t>
      </w:r>
    </w:p>
    <w:p w:rsidR="006A6CE0" w:rsidRPr="00793EDD" w:rsidRDefault="006A6CE0"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ab/>
        <w:t xml:space="preserve">Расчет размера премиальной выплаты по итогам работы за </w:t>
      </w:r>
      <w:r w:rsidR="006976DF" w:rsidRPr="00793EDD">
        <w:rPr>
          <w:rFonts w:ascii="Times New Roman" w:eastAsia="Times New Roman" w:hAnsi="Times New Roman" w:cs="Times New Roman"/>
          <w:sz w:val="24"/>
          <w:szCs w:val="24"/>
          <w:lang w:eastAsia="ru-RU"/>
        </w:rPr>
        <w:t xml:space="preserve">квартал, </w:t>
      </w:r>
      <w:r w:rsidRPr="00793EDD">
        <w:rPr>
          <w:rFonts w:ascii="Times New Roman" w:eastAsia="Times New Roman" w:hAnsi="Times New Roman" w:cs="Times New Roman"/>
          <w:sz w:val="24"/>
          <w:szCs w:val="24"/>
          <w:lang w:eastAsia="ru-RU"/>
        </w:rPr>
        <w:t>год должен обеспечивать единый подход для всех работников, включая руководителя организации.</w:t>
      </w:r>
    </w:p>
    <w:p w:rsidR="00F64B12" w:rsidRPr="00793EDD" w:rsidRDefault="00F64B12" w:rsidP="00793EDD">
      <w:pPr>
        <w:spacing w:after="0" w:line="240" w:lineRule="auto"/>
        <w:ind w:firstLine="709"/>
        <w:jc w:val="both"/>
        <w:rPr>
          <w:rFonts w:ascii="Times New Roman" w:eastAsia="Times New Roman" w:hAnsi="Times New Roman" w:cs="Times New Roman"/>
          <w:sz w:val="24"/>
          <w:szCs w:val="24"/>
          <w:lang w:eastAsia="ru-RU"/>
        </w:rPr>
      </w:pPr>
    </w:p>
    <w:p w:rsidR="006417CC" w:rsidRPr="00793EDD" w:rsidRDefault="006417CC" w:rsidP="00793EDD">
      <w:pPr>
        <w:autoSpaceDE w:val="0"/>
        <w:autoSpaceDN w:val="0"/>
        <w:adjustRightInd w:val="0"/>
        <w:spacing w:after="0" w:line="240" w:lineRule="auto"/>
        <w:jc w:val="both"/>
        <w:outlineLvl w:val="1"/>
        <w:rPr>
          <w:rFonts w:ascii="Times New Roman" w:eastAsia="Calibri" w:hAnsi="Times New Roman" w:cs="Times New Roman"/>
          <w:b/>
          <w:sz w:val="24"/>
          <w:szCs w:val="24"/>
        </w:rPr>
      </w:pPr>
      <w:r w:rsidRPr="00793EDD">
        <w:rPr>
          <w:rFonts w:ascii="Times New Roman" w:eastAsia="Calibri" w:hAnsi="Times New Roman" w:cs="Times New Roman"/>
          <w:b/>
          <w:sz w:val="24"/>
          <w:szCs w:val="24"/>
        </w:rPr>
        <w:t>VI. Порядок и условия почасовой оплаты труда</w:t>
      </w:r>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sz w:val="24"/>
          <w:szCs w:val="24"/>
        </w:rPr>
      </w:pPr>
      <w:bookmarkStart w:id="3" w:name="P276"/>
      <w:bookmarkEnd w:id="3"/>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color w:val="000000"/>
          <w:sz w:val="24"/>
          <w:szCs w:val="24"/>
        </w:rPr>
      </w:pPr>
      <w:r w:rsidRPr="00793EDD">
        <w:rPr>
          <w:rFonts w:ascii="Times New Roman" w:eastAsia="Calibri" w:hAnsi="Times New Roman" w:cs="Times New Roman"/>
          <w:color w:val="000000"/>
          <w:sz w:val="24"/>
          <w:szCs w:val="24"/>
        </w:rPr>
        <w:t>6.1. Почасовая оплата труда педагогических работников организаций применяется при оплате:</w:t>
      </w:r>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color w:val="000000"/>
          <w:sz w:val="24"/>
          <w:szCs w:val="24"/>
        </w:rPr>
      </w:pPr>
      <w:r w:rsidRPr="00793EDD">
        <w:rPr>
          <w:rFonts w:ascii="Times New Roman" w:eastAsia="Calibri" w:hAnsi="Times New Roman" w:cs="Times New Roman"/>
          <w:color w:val="000000"/>
          <w:sz w:val="24"/>
          <w:szCs w:val="24"/>
        </w:rPr>
        <w:t>- за часы педагогической работы, выполненные в порядке исполнения обязанностей временно отсутствующего педагогического работника, на период не свыше двух месяцев;</w:t>
      </w:r>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color w:val="000000"/>
          <w:sz w:val="24"/>
          <w:szCs w:val="24"/>
        </w:rPr>
      </w:pPr>
      <w:r w:rsidRPr="00793EDD">
        <w:rPr>
          <w:rFonts w:ascii="Times New Roman" w:eastAsia="Calibri" w:hAnsi="Times New Roman" w:cs="Times New Roman"/>
          <w:color w:val="000000"/>
          <w:sz w:val="24"/>
          <w:szCs w:val="24"/>
        </w:rPr>
        <w:t>- за часы педагогической работы, выполненные учителями при работе            с обучающимися по заочной форме и детьми, находящимися на длительном            лечении в больнице, сверх объема, установленного им при тарификации;</w:t>
      </w:r>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color w:val="000000"/>
          <w:sz w:val="24"/>
          <w:szCs w:val="24"/>
        </w:rPr>
      </w:pPr>
      <w:r w:rsidRPr="00793EDD">
        <w:rPr>
          <w:rFonts w:ascii="Times New Roman" w:eastAsia="Calibri" w:hAnsi="Times New Roman" w:cs="Times New Roman"/>
          <w:color w:val="000000"/>
          <w:sz w:val="24"/>
          <w:szCs w:val="24"/>
        </w:rPr>
        <w:t>- за часы педагогической работы специалистов организаций, привлекаемых для педагогической работы в организации;</w:t>
      </w:r>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color w:val="000000"/>
          <w:sz w:val="24"/>
          <w:szCs w:val="24"/>
        </w:rPr>
      </w:pPr>
      <w:r w:rsidRPr="00793EDD">
        <w:rPr>
          <w:rFonts w:ascii="Times New Roman" w:eastAsia="Calibri" w:hAnsi="Times New Roman" w:cs="Times New Roman"/>
          <w:color w:val="000000"/>
          <w:sz w:val="24"/>
          <w:szCs w:val="24"/>
        </w:rPr>
        <w:lastRenderedPageBreak/>
        <w:t>- за часы преподавательской работы в объеме 300 часов в год на условиях совместительства в другой организации (в одной или нескольких) сверх учебной нагрузки.</w:t>
      </w:r>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color w:val="000000"/>
          <w:sz w:val="24"/>
          <w:szCs w:val="24"/>
        </w:rPr>
      </w:pPr>
      <w:r w:rsidRPr="00793EDD">
        <w:rPr>
          <w:rFonts w:ascii="Times New Roman" w:eastAsia="Calibri" w:hAnsi="Times New Roman" w:cs="Times New Roman"/>
          <w:color w:val="000000"/>
          <w:sz w:val="24"/>
          <w:szCs w:val="24"/>
        </w:rPr>
        <w:t xml:space="preserve">6.2. </w:t>
      </w:r>
      <w:proofErr w:type="gramStart"/>
      <w:r w:rsidRPr="00793EDD">
        <w:rPr>
          <w:rFonts w:ascii="Times New Roman" w:eastAsia="Calibri" w:hAnsi="Times New Roman" w:cs="Times New Roman"/>
          <w:color w:val="000000"/>
          <w:sz w:val="24"/>
          <w:szCs w:val="24"/>
        </w:rPr>
        <w:t xml:space="preserve">Размер оплаты труда за один час педагогической работы, указанной          в </w:t>
      </w:r>
      <w:hyperlink r:id="rId12" w:anchor="P276" w:history="1">
        <w:r w:rsidRPr="00793EDD">
          <w:rPr>
            <w:rFonts w:ascii="Times New Roman" w:eastAsia="Calibri" w:hAnsi="Times New Roman" w:cs="Times New Roman"/>
            <w:color w:val="000000"/>
            <w:sz w:val="24"/>
            <w:szCs w:val="24"/>
          </w:rPr>
          <w:t>пункте 6.1</w:t>
        </w:r>
      </w:hyperlink>
      <w:r w:rsidRPr="00793EDD">
        <w:rPr>
          <w:rFonts w:ascii="Times New Roman" w:eastAsia="Calibri" w:hAnsi="Times New Roman" w:cs="Times New Roman"/>
          <w:color w:val="000000"/>
          <w:sz w:val="24"/>
          <w:szCs w:val="24"/>
        </w:rPr>
        <w:t xml:space="preserve"> настоящего Положения, определяется путем деления должностного оклада педагогического работника за установленную норму часов педагогической работы в неделю, за исключением надбавки на обеспечение книгоиздательской продукцией и периодическими изданиями и ежемесячного вознаграждения, на среднемесячное количество рабочих часов, установленное по должности, за которую производится почасовая оплата труда.</w:t>
      </w:r>
      <w:proofErr w:type="gramEnd"/>
    </w:p>
    <w:p w:rsidR="006417CC" w:rsidRPr="00793EDD" w:rsidRDefault="006417CC" w:rsidP="00793EDD">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793EDD">
        <w:rPr>
          <w:rFonts w:ascii="Times New Roman" w:eastAsia="Calibri" w:hAnsi="Times New Roman" w:cs="Times New Roman"/>
          <w:color w:val="000000"/>
          <w:sz w:val="24"/>
          <w:szCs w:val="24"/>
        </w:rPr>
        <w:t>При определении должностного оклада педагогического работника для почасовой оплаты труда коэффициент специфики работы учитывается в части специфики и видов деятельности работников, относящихся к выполнению           педагогической работы, за которую производится почасовая оплата труда.</w:t>
      </w:r>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color w:val="000000"/>
          <w:sz w:val="24"/>
          <w:szCs w:val="24"/>
        </w:rPr>
      </w:pPr>
      <w:r w:rsidRPr="00793EDD">
        <w:rPr>
          <w:rFonts w:ascii="Times New Roman" w:eastAsia="Calibri" w:hAnsi="Times New Roman" w:cs="Times New Roman"/>
          <w:color w:val="000000"/>
          <w:sz w:val="24"/>
          <w:szCs w:val="24"/>
        </w:rPr>
        <w:t xml:space="preserve">6.3. </w:t>
      </w:r>
      <w:proofErr w:type="gramStart"/>
      <w:r w:rsidRPr="00793EDD">
        <w:rPr>
          <w:rFonts w:ascii="Times New Roman" w:eastAsia="Calibri" w:hAnsi="Times New Roman" w:cs="Times New Roman"/>
          <w:color w:val="000000"/>
          <w:sz w:val="24"/>
          <w:szCs w:val="24"/>
        </w:rPr>
        <w:t>Среднемесячное количество рабочих часов определяется путем деления нормы педагогической работы в неделю, установленной за ставку заработной платы педагогического работника, на пять (шесть) дней, умножения полученного результата на количество рабочих дней в году при пятидневной            (шестидневной) рабочей неделе и деления его на 12 месяцев.</w:t>
      </w:r>
      <w:proofErr w:type="gramEnd"/>
    </w:p>
    <w:p w:rsidR="006417CC" w:rsidRPr="00793EDD" w:rsidRDefault="006417CC" w:rsidP="00793EDD">
      <w:pPr>
        <w:autoSpaceDE w:val="0"/>
        <w:autoSpaceDN w:val="0"/>
        <w:adjustRightInd w:val="0"/>
        <w:spacing w:after="0" w:line="240" w:lineRule="auto"/>
        <w:jc w:val="both"/>
        <w:rPr>
          <w:rFonts w:ascii="Times New Roman" w:eastAsia="Calibri" w:hAnsi="Times New Roman" w:cs="Times New Roman"/>
          <w:color w:val="000000"/>
          <w:sz w:val="24"/>
          <w:szCs w:val="24"/>
        </w:rPr>
      </w:pPr>
      <w:r w:rsidRPr="00793EDD">
        <w:rPr>
          <w:rFonts w:ascii="Times New Roman" w:eastAsia="Calibri" w:hAnsi="Times New Roman" w:cs="Times New Roman"/>
          <w:color w:val="000000"/>
          <w:sz w:val="24"/>
          <w:szCs w:val="24"/>
        </w:rPr>
        <w:t>6.4. Руководители организаций в пределах имеющихся средств могут привлекать высококвалифицированных специалистов для проведения учебных занятий, факультативов, кружковой, воспитательной, индивидуальной работы            с обучающимися (воспитанниками) с применением почасовой оплаты труда.</w:t>
      </w:r>
    </w:p>
    <w:p w:rsidR="006417CC" w:rsidRPr="00793EDD" w:rsidRDefault="006417CC" w:rsidP="00793EDD">
      <w:pPr>
        <w:autoSpaceDE w:val="0"/>
        <w:autoSpaceDN w:val="0"/>
        <w:adjustRightInd w:val="0"/>
        <w:spacing w:after="0" w:line="240" w:lineRule="auto"/>
        <w:ind w:firstLine="709"/>
        <w:jc w:val="both"/>
        <w:rPr>
          <w:rFonts w:ascii="Times New Roman" w:eastAsia="Calibri" w:hAnsi="Times New Roman" w:cs="Times New Roman"/>
          <w:sz w:val="24"/>
          <w:szCs w:val="24"/>
        </w:rPr>
      </w:pPr>
      <w:r w:rsidRPr="00793EDD">
        <w:rPr>
          <w:rFonts w:ascii="Times New Roman" w:eastAsia="Calibri" w:hAnsi="Times New Roman" w:cs="Times New Roman"/>
          <w:color w:val="000000"/>
          <w:sz w:val="24"/>
          <w:szCs w:val="24"/>
        </w:rPr>
        <w:t xml:space="preserve">Почасовая оплата труда высококвалифицированных специалистов определяется исходя из размера базовой единицы и </w:t>
      </w:r>
      <w:hyperlink r:id="rId13" w:anchor="P667" w:history="1">
        <w:r w:rsidRPr="00793EDD">
          <w:rPr>
            <w:rFonts w:ascii="Times New Roman" w:eastAsia="Calibri" w:hAnsi="Times New Roman" w:cs="Times New Roman"/>
            <w:color w:val="000000"/>
            <w:sz w:val="24"/>
            <w:szCs w:val="24"/>
          </w:rPr>
          <w:t>коэффициентов</w:t>
        </w:r>
      </w:hyperlink>
      <w:r w:rsidRPr="00793EDD">
        <w:rPr>
          <w:rFonts w:ascii="Times New Roman" w:eastAsia="Calibri" w:hAnsi="Times New Roman" w:cs="Times New Roman"/>
          <w:color w:val="000000"/>
          <w:sz w:val="24"/>
          <w:szCs w:val="24"/>
        </w:rPr>
        <w:t xml:space="preserve"> почасовой оплаты труда согласно </w:t>
      </w:r>
      <w:r w:rsidRPr="00793EDD">
        <w:rPr>
          <w:rFonts w:ascii="Times New Roman" w:eastAsia="Calibri" w:hAnsi="Times New Roman" w:cs="Times New Roman"/>
          <w:sz w:val="24"/>
          <w:szCs w:val="24"/>
        </w:rPr>
        <w:t>приложению 6 к настоящему Положению.</w:t>
      </w:r>
    </w:p>
    <w:p w:rsidR="006417CC" w:rsidRPr="00793EDD" w:rsidRDefault="006417CC" w:rsidP="00793EDD">
      <w:pPr>
        <w:autoSpaceDE w:val="0"/>
        <w:autoSpaceDN w:val="0"/>
        <w:adjustRightInd w:val="0"/>
        <w:spacing w:after="0" w:line="240" w:lineRule="auto"/>
        <w:jc w:val="both"/>
        <w:outlineLvl w:val="1"/>
        <w:rPr>
          <w:rFonts w:ascii="Times New Roman" w:eastAsia="Calibri" w:hAnsi="Times New Roman" w:cs="Times New Roman"/>
          <w:sz w:val="24"/>
          <w:szCs w:val="24"/>
        </w:rPr>
      </w:pPr>
    </w:p>
    <w:p w:rsidR="006417CC" w:rsidRPr="00793EDD" w:rsidRDefault="006417CC"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val="en-US" w:eastAsia="ru-RU"/>
        </w:rPr>
        <w:t>VII</w:t>
      </w:r>
      <w:r w:rsidRPr="00793EDD">
        <w:rPr>
          <w:rFonts w:ascii="Times New Roman" w:eastAsia="Times New Roman" w:hAnsi="Times New Roman" w:cs="Times New Roman"/>
          <w:b/>
          <w:sz w:val="24"/>
          <w:szCs w:val="24"/>
          <w:lang w:eastAsia="ru-RU"/>
        </w:rPr>
        <w:t>. Порядок и условия оплаты труда руководителя организации,</w:t>
      </w:r>
    </w:p>
    <w:p w:rsidR="006417CC" w:rsidRPr="00793EDD" w:rsidRDefault="006417CC"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его заместителей и главного бухгалтера</w:t>
      </w:r>
    </w:p>
    <w:p w:rsidR="006417CC" w:rsidRPr="00793EDD" w:rsidRDefault="006417CC" w:rsidP="00793EDD">
      <w:pPr>
        <w:spacing w:after="0" w:line="240" w:lineRule="auto"/>
        <w:jc w:val="both"/>
        <w:rPr>
          <w:rFonts w:ascii="Times New Roman" w:eastAsia="Times New Roman" w:hAnsi="Times New Roman" w:cs="Times New Roman"/>
          <w:color w:val="000000"/>
          <w:sz w:val="24"/>
          <w:szCs w:val="24"/>
          <w:lang w:eastAsia="ru-RU"/>
        </w:rPr>
      </w:pPr>
    </w:p>
    <w:p w:rsidR="006417CC" w:rsidRPr="00793EDD" w:rsidRDefault="006417CC"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7.1. Заработная плата руководителя организации, его заместителей            и главного бухгалтера состоит из должностного оклада, компенсационных, стимулирующих и иных выплат, установленных настоящим Положением.</w:t>
      </w:r>
    </w:p>
    <w:p w:rsidR="006417CC" w:rsidRPr="00793EDD" w:rsidRDefault="006417CC"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 xml:space="preserve">7.2. Должностной оклад руководителя организации, его заместителей              и главного бухгалтера определяется в соответствии с </w:t>
      </w:r>
      <w:hyperlink w:anchor="P105" w:history="1">
        <w:r w:rsidRPr="00793EDD">
          <w:rPr>
            <w:rFonts w:ascii="Times New Roman" w:eastAsia="Times New Roman" w:hAnsi="Times New Roman" w:cs="Times New Roman"/>
            <w:color w:val="000000"/>
            <w:sz w:val="24"/>
            <w:szCs w:val="24"/>
            <w:lang w:eastAsia="ru-RU"/>
          </w:rPr>
          <w:t>пунктом 2.1</w:t>
        </w:r>
      </w:hyperlink>
      <w:r w:rsidRPr="00793EDD">
        <w:rPr>
          <w:rFonts w:ascii="Times New Roman" w:eastAsia="Times New Roman" w:hAnsi="Times New Roman" w:cs="Times New Roman"/>
          <w:color w:val="000000"/>
          <w:sz w:val="24"/>
          <w:szCs w:val="24"/>
          <w:lang w:eastAsia="ru-RU"/>
        </w:rPr>
        <w:t xml:space="preserve"> настоящего Положения.</w:t>
      </w:r>
    </w:p>
    <w:p w:rsidR="006417CC" w:rsidRPr="00793EDD" w:rsidRDefault="006417CC"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7.3. Должностные оклады, компенсационные, стимулирующие, иные            выплаты заместителям руководителя организации, главному бухгалтеру устанавливаются приказами руководителя организации в соответствии с настоящим Положением и указываются в трудовом договоре.</w:t>
      </w:r>
    </w:p>
    <w:p w:rsidR="006417CC" w:rsidRPr="00793EDD" w:rsidRDefault="006417CC"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 xml:space="preserve">7.4. Компенсационные выплаты руководителю организации, его заместителям и главному бухгалтеру устанавливаются в зависимости от условий их труда в соответствии с Трудовым кодексом Российской Федерации, нормативными правовыми актами Российской Федерации, содержащими нормы трудового права, с учетом особенностей, установленных разделом IV настоящего Положения. </w:t>
      </w:r>
    </w:p>
    <w:p w:rsidR="006417CC" w:rsidRPr="00793EDD" w:rsidRDefault="006417CC"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 xml:space="preserve">7.5. Установление выплаты стимулирующего характера за качество </w:t>
      </w:r>
      <w:r w:rsidR="006976DF" w:rsidRPr="00793EDD">
        <w:rPr>
          <w:rFonts w:ascii="Times New Roman" w:eastAsia="Times New Roman" w:hAnsi="Times New Roman" w:cs="Times New Roman"/>
          <w:color w:val="000000"/>
          <w:sz w:val="24"/>
          <w:szCs w:val="24"/>
          <w:lang w:eastAsia="ru-RU"/>
        </w:rPr>
        <w:t>выполняемых работ</w:t>
      </w:r>
      <w:r w:rsidRPr="00793EDD">
        <w:rPr>
          <w:rFonts w:ascii="Times New Roman" w:eastAsia="Times New Roman" w:hAnsi="Times New Roman" w:cs="Times New Roman"/>
          <w:color w:val="000000"/>
          <w:sz w:val="24"/>
          <w:szCs w:val="24"/>
          <w:lang w:eastAsia="ru-RU"/>
        </w:rPr>
        <w:t xml:space="preserve"> осуществляется с учетом </w:t>
      </w:r>
      <w:proofErr w:type="gramStart"/>
      <w:r w:rsidRPr="00793EDD">
        <w:rPr>
          <w:rFonts w:ascii="Times New Roman" w:eastAsia="Times New Roman" w:hAnsi="Times New Roman" w:cs="Times New Roman"/>
          <w:color w:val="000000"/>
          <w:sz w:val="24"/>
          <w:szCs w:val="24"/>
          <w:lang w:eastAsia="ru-RU"/>
        </w:rPr>
        <w:t>результатов оценки эффективности деятельности руководителя организации</w:t>
      </w:r>
      <w:proofErr w:type="gramEnd"/>
      <w:r w:rsidRPr="00793EDD">
        <w:rPr>
          <w:rFonts w:ascii="Times New Roman" w:eastAsia="Times New Roman" w:hAnsi="Times New Roman" w:cs="Times New Roman"/>
          <w:color w:val="000000"/>
          <w:sz w:val="24"/>
          <w:szCs w:val="24"/>
          <w:lang w:eastAsia="ru-RU"/>
        </w:rPr>
        <w:t xml:space="preserve"> за предшествующий календарный год. Для оценки эффективности деятельности руководителя организации используются критерии и показатели, указывающие на результаты деятельности организации и руководителя организации, качество оказываемых муниципальных услуг и достижение показателей эффективност</w:t>
      </w:r>
      <w:r w:rsidR="006976DF" w:rsidRPr="00793EDD">
        <w:rPr>
          <w:rFonts w:ascii="Times New Roman" w:eastAsia="Times New Roman" w:hAnsi="Times New Roman" w:cs="Times New Roman"/>
          <w:color w:val="000000"/>
          <w:sz w:val="24"/>
          <w:szCs w:val="24"/>
          <w:lang w:eastAsia="ru-RU"/>
        </w:rPr>
        <w:t xml:space="preserve">и деятельности организации, </w:t>
      </w:r>
      <w:r w:rsidRPr="00793EDD">
        <w:rPr>
          <w:rFonts w:ascii="Times New Roman" w:eastAsia="Times New Roman" w:hAnsi="Times New Roman" w:cs="Times New Roman"/>
          <w:color w:val="000000"/>
          <w:sz w:val="24"/>
          <w:szCs w:val="24"/>
          <w:lang w:eastAsia="ru-RU"/>
        </w:rPr>
        <w:t>реализации социально значимых проектов.</w:t>
      </w:r>
    </w:p>
    <w:p w:rsidR="006417CC" w:rsidRPr="00793EDD" w:rsidRDefault="006417CC"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 xml:space="preserve">Параметры и критерии </w:t>
      </w:r>
      <w:proofErr w:type="gramStart"/>
      <w:r w:rsidRPr="00793EDD">
        <w:rPr>
          <w:rFonts w:ascii="Times New Roman" w:eastAsia="Times New Roman" w:hAnsi="Times New Roman" w:cs="Times New Roman"/>
          <w:color w:val="000000"/>
          <w:sz w:val="24"/>
          <w:szCs w:val="24"/>
          <w:lang w:eastAsia="ru-RU"/>
        </w:rPr>
        <w:t>оценки эффективности деятельности руководите</w:t>
      </w:r>
      <w:r w:rsidR="00D52AFF" w:rsidRPr="00793EDD">
        <w:rPr>
          <w:rFonts w:ascii="Times New Roman" w:eastAsia="Times New Roman" w:hAnsi="Times New Roman" w:cs="Times New Roman"/>
          <w:color w:val="000000"/>
          <w:sz w:val="24"/>
          <w:szCs w:val="24"/>
          <w:lang w:eastAsia="ru-RU"/>
        </w:rPr>
        <w:t>лей</w:t>
      </w:r>
      <w:r w:rsidRPr="00793EDD">
        <w:rPr>
          <w:rFonts w:ascii="Times New Roman" w:eastAsia="Times New Roman" w:hAnsi="Times New Roman" w:cs="Times New Roman"/>
          <w:color w:val="000000"/>
          <w:sz w:val="24"/>
          <w:szCs w:val="24"/>
          <w:lang w:eastAsia="ru-RU"/>
        </w:rPr>
        <w:t xml:space="preserve"> организаций</w:t>
      </w:r>
      <w:proofErr w:type="gramEnd"/>
      <w:r w:rsidRPr="00793EDD">
        <w:rPr>
          <w:rFonts w:ascii="Times New Roman" w:eastAsia="Times New Roman" w:hAnsi="Times New Roman" w:cs="Times New Roman"/>
          <w:color w:val="000000"/>
          <w:sz w:val="24"/>
          <w:szCs w:val="24"/>
          <w:lang w:eastAsia="ru-RU"/>
        </w:rPr>
        <w:t xml:space="preserve"> приведены </w:t>
      </w:r>
      <w:r w:rsidRPr="00793EDD">
        <w:rPr>
          <w:rFonts w:ascii="Times New Roman" w:eastAsia="Times New Roman" w:hAnsi="Times New Roman" w:cs="Times New Roman"/>
          <w:sz w:val="24"/>
          <w:szCs w:val="24"/>
          <w:lang w:eastAsia="ru-RU"/>
        </w:rPr>
        <w:t>в приложениях 7 к настоящему Положению</w:t>
      </w:r>
      <w:r w:rsidR="00D52AFF" w:rsidRPr="00793EDD">
        <w:rPr>
          <w:rFonts w:ascii="Times New Roman" w:eastAsia="Times New Roman" w:hAnsi="Times New Roman" w:cs="Times New Roman"/>
          <w:sz w:val="24"/>
          <w:szCs w:val="24"/>
          <w:lang w:eastAsia="ru-RU"/>
        </w:rPr>
        <w:t>.</w:t>
      </w:r>
      <w:r w:rsidR="00D52AFF" w:rsidRPr="00793EDD">
        <w:rPr>
          <w:rFonts w:ascii="Times New Roman" w:eastAsia="Times New Roman" w:hAnsi="Times New Roman" w:cs="Times New Roman"/>
          <w:color w:val="000000"/>
          <w:sz w:val="24"/>
          <w:szCs w:val="24"/>
          <w:lang w:eastAsia="ru-RU"/>
        </w:rPr>
        <w:t xml:space="preserve"> </w:t>
      </w:r>
      <w:r w:rsidRPr="00793EDD">
        <w:rPr>
          <w:rFonts w:ascii="Times New Roman" w:eastAsia="Times New Roman" w:hAnsi="Times New Roman" w:cs="Times New Roman"/>
          <w:color w:val="000000"/>
          <w:sz w:val="24"/>
          <w:szCs w:val="24"/>
          <w:lang w:eastAsia="ru-RU"/>
        </w:rPr>
        <w:t xml:space="preserve">Качество </w:t>
      </w:r>
      <w:r w:rsidRPr="00793EDD">
        <w:rPr>
          <w:rFonts w:ascii="Times New Roman" w:eastAsia="Times New Roman" w:hAnsi="Times New Roman" w:cs="Times New Roman"/>
          <w:color w:val="000000"/>
          <w:sz w:val="24"/>
          <w:szCs w:val="24"/>
          <w:lang w:eastAsia="ru-RU"/>
        </w:rPr>
        <w:lastRenderedPageBreak/>
        <w:t xml:space="preserve">оказываемых муниципальных услуг и достижение </w:t>
      </w:r>
      <w:r w:rsidR="00D52AFF" w:rsidRPr="00793EDD">
        <w:rPr>
          <w:rFonts w:ascii="Times New Roman" w:eastAsia="Times New Roman" w:hAnsi="Times New Roman" w:cs="Times New Roman"/>
          <w:color w:val="000000"/>
          <w:sz w:val="24"/>
          <w:szCs w:val="24"/>
          <w:lang w:eastAsia="ru-RU"/>
        </w:rPr>
        <w:t xml:space="preserve">показателей </w:t>
      </w:r>
      <w:r w:rsidRPr="00793EDD">
        <w:rPr>
          <w:rFonts w:ascii="Times New Roman" w:eastAsia="Times New Roman" w:hAnsi="Times New Roman" w:cs="Times New Roman"/>
          <w:color w:val="000000"/>
          <w:sz w:val="24"/>
          <w:szCs w:val="24"/>
          <w:lang w:eastAsia="ru-RU"/>
        </w:rPr>
        <w:t>эффективности деятельности организации, реализации социально значимых проектов оцениваются на основании отчетов организации о результатах деятельности и об использовании муниципального имущества, статистических        и аналитических данных, результатов диагностик, замеров, опросов. Общая сумма баллов за эффективность деятельности руководителя организации по итогам года не должна превышать 100 баллов.</w:t>
      </w:r>
    </w:p>
    <w:p w:rsidR="006417CC" w:rsidRPr="00793EDD" w:rsidRDefault="006417CC"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Оценка эффективности деятельности руководител</w:t>
      </w:r>
      <w:r w:rsidR="00D52AFF" w:rsidRPr="00793EDD">
        <w:rPr>
          <w:rFonts w:ascii="Times New Roman" w:eastAsia="Times New Roman" w:hAnsi="Times New Roman" w:cs="Times New Roman"/>
          <w:color w:val="000000"/>
          <w:sz w:val="24"/>
          <w:szCs w:val="24"/>
          <w:lang w:eastAsia="ru-RU"/>
        </w:rPr>
        <w:t>я</w:t>
      </w:r>
      <w:r w:rsidRPr="00793EDD">
        <w:rPr>
          <w:rFonts w:ascii="Times New Roman" w:eastAsia="Times New Roman" w:hAnsi="Times New Roman" w:cs="Times New Roman"/>
          <w:color w:val="000000"/>
          <w:sz w:val="24"/>
          <w:szCs w:val="24"/>
          <w:lang w:eastAsia="ru-RU"/>
        </w:rPr>
        <w:t xml:space="preserve"> организаций осуществляется ежегодно в </w:t>
      </w:r>
      <w:r w:rsidRPr="00793EDD">
        <w:rPr>
          <w:rFonts w:ascii="Times New Roman" w:eastAsia="Times New Roman" w:hAnsi="Times New Roman" w:cs="Times New Roman"/>
          <w:color w:val="000000"/>
          <w:sz w:val="24"/>
          <w:szCs w:val="24"/>
          <w:lang w:val="en-US" w:eastAsia="ru-RU"/>
        </w:rPr>
        <w:t>I</w:t>
      </w:r>
      <w:r w:rsidRPr="00793EDD">
        <w:rPr>
          <w:rFonts w:ascii="Times New Roman" w:eastAsia="Times New Roman" w:hAnsi="Times New Roman" w:cs="Times New Roman"/>
          <w:color w:val="000000"/>
          <w:sz w:val="24"/>
          <w:szCs w:val="24"/>
          <w:lang w:eastAsia="ru-RU"/>
        </w:rPr>
        <w:t xml:space="preserve"> квартале текущего года в срок до 31 марта комиссией по оценке эффективности деятельности руководителей организаций.</w:t>
      </w:r>
    </w:p>
    <w:p w:rsidR="006417CC" w:rsidRPr="00793EDD" w:rsidRDefault="006417CC"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Состав комиссии по оценке эффективности деятельности руководителей организаций, а также порядок работы комиссии утверждаются приказом директора департамента образования.</w:t>
      </w:r>
    </w:p>
    <w:p w:rsidR="006417CC" w:rsidRPr="00793EDD" w:rsidRDefault="006417CC"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 xml:space="preserve">Результаты </w:t>
      </w:r>
      <w:proofErr w:type="gramStart"/>
      <w:r w:rsidRPr="00793EDD">
        <w:rPr>
          <w:rFonts w:ascii="Times New Roman" w:eastAsia="Times New Roman" w:hAnsi="Times New Roman" w:cs="Times New Roman"/>
          <w:color w:val="000000"/>
          <w:sz w:val="24"/>
          <w:szCs w:val="24"/>
          <w:lang w:eastAsia="ru-RU"/>
        </w:rPr>
        <w:t>оценки эффективности деятельности руководителей организаций</w:t>
      </w:r>
      <w:proofErr w:type="gramEnd"/>
      <w:r w:rsidRPr="00793EDD">
        <w:rPr>
          <w:rFonts w:ascii="Times New Roman" w:eastAsia="Times New Roman" w:hAnsi="Times New Roman" w:cs="Times New Roman"/>
          <w:color w:val="000000"/>
          <w:sz w:val="24"/>
          <w:szCs w:val="24"/>
          <w:lang w:eastAsia="ru-RU"/>
        </w:rPr>
        <w:t xml:space="preserve"> оформляются оценочным листом результатов оценки эффективности      деятельности руководителей организаций, форма которого утверждается приказом директора департамента образования.</w:t>
      </w:r>
    </w:p>
    <w:p w:rsidR="00950B5B" w:rsidRPr="00793EDD" w:rsidRDefault="00950B5B" w:rsidP="00793EDD">
      <w:pPr>
        <w:spacing w:after="0" w:line="240" w:lineRule="auto"/>
        <w:ind w:firstLine="708"/>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Руководителю организации размер выплаты за качество деятельности устанавливается с учетом количества баллов, набранных руководителем организации по результатам оценки эффективности деятельности руководителя организации, по следующей формуле:</w:t>
      </w:r>
    </w:p>
    <w:p w:rsidR="00950B5B" w:rsidRPr="00793EDD" w:rsidRDefault="00950B5B"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ab/>
      </w:r>
      <w:proofErr w:type="spellStart"/>
      <w:r w:rsidRPr="00793EDD">
        <w:rPr>
          <w:rFonts w:ascii="Times New Roman" w:eastAsia="Times New Roman" w:hAnsi="Times New Roman" w:cs="Times New Roman"/>
          <w:color w:val="000000"/>
          <w:sz w:val="24"/>
          <w:szCs w:val="24"/>
          <w:lang w:eastAsia="ru-RU"/>
        </w:rPr>
        <w:t>СВэд</w:t>
      </w:r>
      <w:proofErr w:type="spellEnd"/>
      <w:r w:rsidRPr="00793EDD">
        <w:rPr>
          <w:rFonts w:ascii="Times New Roman" w:eastAsia="Times New Roman" w:hAnsi="Times New Roman" w:cs="Times New Roman"/>
          <w:color w:val="000000"/>
          <w:sz w:val="24"/>
          <w:szCs w:val="24"/>
          <w:lang w:eastAsia="ru-RU"/>
        </w:rPr>
        <w:t xml:space="preserve"> = СР/100*</w:t>
      </w:r>
      <w:proofErr w:type="spellStart"/>
      <w:r w:rsidRPr="00793EDD">
        <w:rPr>
          <w:rFonts w:ascii="Times New Roman" w:eastAsia="Times New Roman" w:hAnsi="Times New Roman" w:cs="Times New Roman"/>
          <w:color w:val="000000"/>
          <w:sz w:val="24"/>
          <w:szCs w:val="24"/>
          <w:lang w:eastAsia="ru-RU"/>
        </w:rPr>
        <w:t>Кнб</w:t>
      </w:r>
      <w:proofErr w:type="spellEnd"/>
      <w:r w:rsidRPr="00793EDD">
        <w:rPr>
          <w:rFonts w:ascii="Times New Roman" w:eastAsia="Times New Roman" w:hAnsi="Times New Roman" w:cs="Times New Roman"/>
          <w:color w:val="000000"/>
          <w:sz w:val="24"/>
          <w:szCs w:val="24"/>
          <w:lang w:eastAsia="ru-RU"/>
        </w:rPr>
        <w:t>,</w:t>
      </w:r>
    </w:p>
    <w:p w:rsidR="00950B5B" w:rsidRPr="00793EDD" w:rsidRDefault="00950B5B"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ab/>
        <w:t>где:</w:t>
      </w:r>
    </w:p>
    <w:p w:rsidR="00950B5B" w:rsidRPr="00793EDD" w:rsidRDefault="00950B5B"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ab/>
      </w:r>
      <w:proofErr w:type="spellStart"/>
      <w:r w:rsidRPr="00793EDD">
        <w:rPr>
          <w:rFonts w:ascii="Times New Roman" w:eastAsia="Times New Roman" w:hAnsi="Times New Roman" w:cs="Times New Roman"/>
          <w:color w:val="000000"/>
          <w:sz w:val="24"/>
          <w:szCs w:val="24"/>
          <w:lang w:eastAsia="ru-RU"/>
        </w:rPr>
        <w:t>СВэд</w:t>
      </w:r>
      <w:proofErr w:type="spellEnd"/>
      <w:r w:rsidRPr="00793EDD">
        <w:rPr>
          <w:rFonts w:ascii="Times New Roman" w:eastAsia="Times New Roman" w:hAnsi="Times New Roman" w:cs="Times New Roman"/>
          <w:color w:val="000000"/>
          <w:sz w:val="24"/>
          <w:szCs w:val="24"/>
          <w:lang w:eastAsia="ru-RU"/>
        </w:rPr>
        <w:t xml:space="preserve"> – размер выплаты за качество деятельности руководителю организации;</w:t>
      </w:r>
    </w:p>
    <w:p w:rsidR="00950B5B" w:rsidRPr="00793EDD" w:rsidRDefault="00950B5B"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ab/>
      </w:r>
      <w:proofErr w:type="gramStart"/>
      <w:r w:rsidRPr="00793EDD">
        <w:rPr>
          <w:rFonts w:ascii="Times New Roman" w:eastAsia="Times New Roman" w:hAnsi="Times New Roman" w:cs="Times New Roman"/>
          <w:color w:val="000000"/>
          <w:sz w:val="24"/>
          <w:szCs w:val="24"/>
          <w:lang w:eastAsia="ru-RU"/>
        </w:rPr>
        <w:t>СР</w:t>
      </w:r>
      <w:proofErr w:type="gramEnd"/>
      <w:r w:rsidRPr="00793EDD">
        <w:rPr>
          <w:rFonts w:ascii="Times New Roman" w:eastAsia="Times New Roman" w:hAnsi="Times New Roman" w:cs="Times New Roman"/>
          <w:color w:val="000000"/>
          <w:sz w:val="24"/>
          <w:szCs w:val="24"/>
          <w:lang w:eastAsia="ru-RU"/>
        </w:rPr>
        <w:t xml:space="preserve"> – сумма стимулирующих выплат;</w:t>
      </w:r>
    </w:p>
    <w:p w:rsidR="00950B5B" w:rsidRPr="00793EDD" w:rsidRDefault="00950B5B"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ab/>
      </w:r>
      <w:proofErr w:type="spellStart"/>
      <w:r w:rsidRPr="00793EDD">
        <w:rPr>
          <w:rFonts w:ascii="Times New Roman" w:eastAsia="Times New Roman" w:hAnsi="Times New Roman" w:cs="Times New Roman"/>
          <w:color w:val="000000"/>
          <w:sz w:val="24"/>
          <w:szCs w:val="24"/>
          <w:lang w:eastAsia="ru-RU"/>
        </w:rPr>
        <w:t>Кнб</w:t>
      </w:r>
      <w:proofErr w:type="spellEnd"/>
      <w:r w:rsidRPr="00793EDD">
        <w:rPr>
          <w:rFonts w:ascii="Times New Roman" w:eastAsia="Times New Roman" w:hAnsi="Times New Roman" w:cs="Times New Roman"/>
          <w:color w:val="000000"/>
          <w:sz w:val="24"/>
          <w:szCs w:val="24"/>
          <w:lang w:eastAsia="ru-RU"/>
        </w:rPr>
        <w:t xml:space="preserve"> – количество набранных баллов по результатам </w:t>
      </w:r>
      <w:proofErr w:type="gramStart"/>
      <w:r w:rsidRPr="00793EDD">
        <w:rPr>
          <w:rFonts w:ascii="Times New Roman" w:eastAsia="Times New Roman" w:hAnsi="Times New Roman" w:cs="Times New Roman"/>
          <w:color w:val="000000"/>
          <w:sz w:val="24"/>
          <w:szCs w:val="24"/>
          <w:lang w:eastAsia="ru-RU"/>
        </w:rPr>
        <w:t>оценки эффективности деятельности руководителя организации</w:t>
      </w:r>
      <w:proofErr w:type="gramEnd"/>
      <w:r w:rsidRPr="00793EDD">
        <w:rPr>
          <w:rFonts w:ascii="Times New Roman" w:eastAsia="Times New Roman" w:hAnsi="Times New Roman" w:cs="Times New Roman"/>
          <w:color w:val="000000"/>
          <w:sz w:val="24"/>
          <w:szCs w:val="24"/>
          <w:lang w:eastAsia="ru-RU"/>
        </w:rPr>
        <w:t>.</w:t>
      </w:r>
    </w:p>
    <w:p w:rsidR="00950B5B" w:rsidRPr="00793EDD" w:rsidRDefault="00950B5B"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ab/>
        <w:t>Размер выплаты  стимулирующего характера за качество деятельности руководителю организации устанавливается на год на основании приказа директора департамента образования о результатах оценки эффективности деятельности (на пе</w:t>
      </w:r>
      <w:r w:rsidR="00793EDD">
        <w:rPr>
          <w:rFonts w:ascii="Times New Roman" w:eastAsia="Times New Roman" w:hAnsi="Times New Roman" w:cs="Times New Roman"/>
          <w:color w:val="000000"/>
          <w:sz w:val="24"/>
          <w:szCs w:val="24"/>
          <w:lang w:eastAsia="ru-RU"/>
        </w:rPr>
        <w:t>риод с 1 февраля по 31 января).</w:t>
      </w:r>
    </w:p>
    <w:p w:rsidR="00D52AFF" w:rsidRPr="00793EDD" w:rsidRDefault="00D52AFF"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7.6. Максимальный объем средств, направляемых на стимулирование            руководителя организации, устанавливается в процентном отношении от общего объема сре</w:t>
      </w:r>
      <w:proofErr w:type="gramStart"/>
      <w:r w:rsidRPr="00793EDD">
        <w:rPr>
          <w:rFonts w:ascii="Times New Roman" w:eastAsia="Times New Roman" w:hAnsi="Times New Roman" w:cs="Times New Roman"/>
          <w:color w:val="000000"/>
          <w:sz w:val="24"/>
          <w:szCs w:val="24"/>
          <w:lang w:eastAsia="ru-RU"/>
        </w:rPr>
        <w:t>дств ст</w:t>
      </w:r>
      <w:proofErr w:type="gramEnd"/>
      <w:r w:rsidRPr="00793EDD">
        <w:rPr>
          <w:rFonts w:ascii="Times New Roman" w:eastAsia="Times New Roman" w:hAnsi="Times New Roman" w:cs="Times New Roman"/>
          <w:color w:val="000000"/>
          <w:sz w:val="24"/>
          <w:szCs w:val="24"/>
          <w:lang w:eastAsia="ru-RU"/>
        </w:rPr>
        <w:t>имулирующего характера:</w:t>
      </w:r>
    </w:p>
    <w:p w:rsidR="00D52AFF" w:rsidRPr="00793EDD" w:rsidRDefault="00D52AFF"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 в организациях со штатной численностью от 50 до 99 единиц - 13%;</w:t>
      </w:r>
    </w:p>
    <w:p w:rsidR="00D52AFF" w:rsidRPr="00793EDD" w:rsidRDefault="00D52AFF" w:rsidP="00793EDD">
      <w:pPr>
        <w:spacing w:after="0" w:line="240" w:lineRule="auto"/>
        <w:ind w:firstLine="709"/>
        <w:jc w:val="both"/>
        <w:rPr>
          <w:rFonts w:ascii="Times New Roman" w:eastAsia="Calibri" w:hAnsi="Times New Roman" w:cs="Times New Roman"/>
          <w:color w:val="000000"/>
          <w:sz w:val="24"/>
          <w:szCs w:val="24"/>
          <w:lang w:eastAsia="ru-RU"/>
        </w:rPr>
      </w:pPr>
      <w:r w:rsidRPr="00793EDD">
        <w:rPr>
          <w:rFonts w:ascii="Times New Roman" w:eastAsia="Calibri" w:hAnsi="Times New Roman" w:cs="Times New Roman"/>
          <w:color w:val="000000"/>
          <w:sz w:val="24"/>
          <w:szCs w:val="24"/>
          <w:lang w:eastAsia="ru-RU"/>
        </w:rPr>
        <w:t>Стимулирующие выплаты руководителю организации снижаются в следующих случаях:</w:t>
      </w:r>
    </w:p>
    <w:p w:rsidR="00D52AFF" w:rsidRPr="00793EDD" w:rsidRDefault="00D52AFF" w:rsidP="00793EDD">
      <w:pPr>
        <w:spacing w:after="0" w:line="240" w:lineRule="auto"/>
        <w:jc w:val="both"/>
        <w:rPr>
          <w:rFonts w:ascii="Times New Roman" w:eastAsia="Calibri" w:hAnsi="Times New Roman" w:cs="Times New Roman"/>
          <w:color w:val="000000"/>
          <w:sz w:val="24"/>
          <w:szCs w:val="24"/>
          <w:lang w:eastAsia="ru-RU"/>
        </w:rPr>
      </w:pPr>
      <w:r w:rsidRPr="00793EDD">
        <w:rPr>
          <w:rFonts w:ascii="Times New Roman" w:eastAsia="Calibri" w:hAnsi="Times New Roman" w:cs="Times New Roman"/>
          <w:color w:val="000000"/>
          <w:sz w:val="24"/>
          <w:szCs w:val="24"/>
          <w:lang w:eastAsia="ru-RU"/>
        </w:rPr>
        <w:t xml:space="preserve">- неисполнение или ненадлежащее исполнение руководителем организации по его вине возложенных на него функций и полномочий в отчетном периоде, </w:t>
      </w:r>
      <w:r w:rsidR="00B83633" w:rsidRPr="00793EDD">
        <w:rPr>
          <w:rFonts w:ascii="Times New Roman" w:eastAsia="Calibri" w:hAnsi="Times New Roman" w:cs="Times New Roman"/>
          <w:color w:val="000000"/>
          <w:sz w:val="24"/>
          <w:szCs w:val="24"/>
          <w:lang w:eastAsia="ru-RU"/>
        </w:rPr>
        <w:t>не достижение</w:t>
      </w:r>
      <w:r w:rsidRPr="00793EDD">
        <w:rPr>
          <w:rFonts w:ascii="Times New Roman" w:eastAsia="Calibri" w:hAnsi="Times New Roman" w:cs="Times New Roman"/>
          <w:color w:val="000000"/>
          <w:sz w:val="24"/>
          <w:szCs w:val="24"/>
          <w:lang w:eastAsia="ru-RU"/>
        </w:rPr>
        <w:t xml:space="preserve"> показателей эффективности и результативности работы организации;</w:t>
      </w:r>
    </w:p>
    <w:p w:rsidR="00D52AFF" w:rsidRPr="00793EDD" w:rsidRDefault="00D52AFF" w:rsidP="00793EDD">
      <w:pPr>
        <w:spacing w:after="0" w:line="240" w:lineRule="auto"/>
        <w:jc w:val="both"/>
        <w:rPr>
          <w:rFonts w:ascii="Times New Roman" w:eastAsia="Calibri" w:hAnsi="Times New Roman" w:cs="Times New Roman"/>
          <w:color w:val="000000"/>
          <w:sz w:val="24"/>
          <w:szCs w:val="24"/>
          <w:lang w:eastAsia="ru-RU"/>
        </w:rPr>
      </w:pPr>
      <w:proofErr w:type="gramStart"/>
      <w:r w:rsidRPr="00793EDD">
        <w:rPr>
          <w:rFonts w:ascii="Times New Roman" w:eastAsia="Calibri" w:hAnsi="Times New Roman" w:cs="Times New Roman"/>
          <w:color w:val="000000"/>
          <w:sz w:val="24"/>
          <w:szCs w:val="24"/>
          <w:lang w:eastAsia="ru-RU"/>
        </w:rPr>
        <w:t>- наличие фактов нарушения правил ведения бюджетного учета, нарушения бюджетного законодательства и иных нормативных правовых актов, регулирующих бюджетные правоотношения, законодательства и иных нормативных правовых актов о контрактной системе в сфере закупок товаров, работ, услуг для обеспечения государственных и муниципальных нужд, о закупках     товаров, работ, услуг отдельными видами юридических лиц, законодательства и иных нормативных правовых актов, регулирующих деятельность организации, причинения ущерба автономному</w:t>
      </w:r>
      <w:proofErr w:type="gramEnd"/>
      <w:r w:rsidRPr="00793EDD">
        <w:rPr>
          <w:rFonts w:ascii="Times New Roman" w:eastAsia="Calibri" w:hAnsi="Times New Roman" w:cs="Times New Roman"/>
          <w:color w:val="000000"/>
          <w:sz w:val="24"/>
          <w:szCs w:val="24"/>
          <w:lang w:eastAsia="ru-RU"/>
        </w:rPr>
        <w:t xml:space="preserve"> округу, организации, выявленных  в отчетном периоде по результатам контрольных мероприятий исполнительного органа государственной власти и других органов в отношении организации или за предыдущие периоды, но не более чем за два года;</w:t>
      </w:r>
    </w:p>
    <w:p w:rsidR="00D52AFF" w:rsidRPr="00793EDD" w:rsidRDefault="00D52AFF"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 наличие нарушений финансовой дисциплины, наличие у организации просроченной кредиторской задолженности, превышающей предельно допустимые значения, установленные муниципальным правовым актом;</w:t>
      </w:r>
    </w:p>
    <w:p w:rsidR="00D52AFF" w:rsidRPr="00793EDD" w:rsidRDefault="00D52AFF"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lastRenderedPageBreak/>
        <w:t>- наличие нарушений установленных сроков отчетности, представления информации; недостоверность отчетов, информации;</w:t>
      </w:r>
    </w:p>
    <w:p w:rsidR="00D52AFF" w:rsidRPr="00793EDD" w:rsidRDefault="00D52AFF"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 несоблюдение настоящего Положения.</w:t>
      </w:r>
    </w:p>
    <w:p w:rsidR="00D52AFF" w:rsidRPr="00793EDD" w:rsidRDefault="00D52AFF"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Конкретный размер и условия снижения стимулирующих выплат руководителю организации определяются комиссией по оценке эффективности деятельности руководителей организаций и утверждаются приказом директора           департамента образования.</w:t>
      </w:r>
    </w:p>
    <w:p w:rsidR="00D52AFF" w:rsidRPr="00793EDD" w:rsidRDefault="00D52AFF"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Руководители организаций, которым снижен размер стимулирующих       выплат, должны быть ознакомлены с соответствующим приказом директора департамента образования под роспись и имеют право его обжаловать в установленном законодательством порядке, при этом факт обжалования не приостанавливает действие приказа.</w:t>
      </w:r>
    </w:p>
    <w:p w:rsidR="00D52AFF" w:rsidRPr="00793EDD" w:rsidRDefault="00D52AFF"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Перечень, размеры и периодичность осуществления стимулирующих       выплат заместителям руководителя организации и главному бухгалтеру устанавливаются в соответствии с приложением 4 к настоящему Положению.</w:t>
      </w:r>
    </w:p>
    <w:p w:rsidR="00D52AFF" w:rsidRPr="00793EDD" w:rsidRDefault="00D52AFF"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Иные выплаты руководителю</w:t>
      </w:r>
      <w:r w:rsidRPr="00793EDD">
        <w:rPr>
          <w:rFonts w:ascii="Times New Roman" w:eastAsia="Times New Roman" w:hAnsi="Times New Roman" w:cs="Times New Roman"/>
          <w:sz w:val="24"/>
          <w:szCs w:val="24"/>
          <w:lang w:eastAsia="ru-RU"/>
        </w:rPr>
        <w:t xml:space="preserve"> </w:t>
      </w:r>
      <w:r w:rsidRPr="00793EDD">
        <w:rPr>
          <w:rFonts w:ascii="Times New Roman" w:eastAsia="Times New Roman" w:hAnsi="Times New Roman" w:cs="Times New Roman"/>
          <w:color w:val="000000"/>
          <w:sz w:val="24"/>
          <w:szCs w:val="24"/>
          <w:lang w:eastAsia="ru-RU"/>
        </w:rPr>
        <w:t>организации, его заместителям и главному бухгалтеру устанавливаются в порядке и размерах, установленных разделом VII настоящего Положения.</w:t>
      </w:r>
    </w:p>
    <w:p w:rsidR="00D52AFF" w:rsidRPr="00793EDD" w:rsidRDefault="00D52AFF"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 xml:space="preserve">Соотношение </w:t>
      </w:r>
      <w:r w:rsidRPr="00793EDD">
        <w:rPr>
          <w:rFonts w:ascii="Times New Roman" w:eastAsia="Calibri" w:hAnsi="Times New Roman" w:cs="Times New Roman"/>
          <w:color w:val="000000"/>
          <w:sz w:val="24"/>
          <w:szCs w:val="24"/>
          <w:lang w:eastAsia="ru-RU"/>
        </w:rPr>
        <w:t>среднемесячной</w:t>
      </w:r>
      <w:r w:rsidRPr="00793EDD">
        <w:rPr>
          <w:rFonts w:ascii="Times New Roman" w:eastAsia="Times New Roman" w:hAnsi="Times New Roman" w:cs="Times New Roman"/>
          <w:color w:val="000000"/>
          <w:sz w:val="24"/>
          <w:szCs w:val="24"/>
          <w:lang w:eastAsia="ru-RU"/>
        </w:rPr>
        <w:t xml:space="preserve"> заработной платы руководителя</w:t>
      </w:r>
      <w:r w:rsidRPr="00793EDD">
        <w:rPr>
          <w:rFonts w:ascii="Times New Roman" w:eastAsia="Times New Roman" w:hAnsi="Times New Roman" w:cs="Times New Roman"/>
          <w:sz w:val="24"/>
          <w:szCs w:val="24"/>
          <w:lang w:eastAsia="ru-RU"/>
        </w:rPr>
        <w:t xml:space="preserve"> </w:t>
      </w:r>
      <w:r w:rsidRPr="00793EDD">
        <w:rPr>
          <w:rFonts w:ascii="Times New Roman" w:eastAsia="Times New Roman" w:hAnsi="Times New Roman" w:cs="Times New Roman"/>
          <w:color w:val="000000"/>
          <w:sz w:val="24"/>
          <w:szCs w:val="24"/>
          <w:lang w:eastAsia="ru-RU"/>
        </w:rPr>
        <w:t xml:space="preserve">организации, его заместителей, главного бухгалтера и </w:t>
      </w:r>
      <w:r w:rsidRPr="00793EDD">
        <w:rPr>
          <w:rFonts w:ascii="Times New Roman" w:eastAsia="Calibri" w:hAnsi="Times New Roman" w:cs="Times New Roman"/>
          <w:color w:val="000000"/>
          <w:sz w:val="24"/>
          <w:szCs w:val="24"/>
          <w:lang w:eastAsia="ru-RU"/>
        </w:rPr>
        <w:t xml:space="preserve">среднемесячной </w:t>
      </w:r>
      <w:r w:rsidRPr="00793EDD">
        <w:rPr>
          <w:rFonts w:ascii="Times New Roman" w:eastAsia="Times New Roman" w:hAnsi="Times New Roman" w:cs="Times New Roman"/>
          <w:color w:val="000000"/>
          <w:sz w:val="24"/>
          <w:szCs w:val="24"/>
          <w:lang w:eastAsia="ru-RU"/>
        </w:rPr>
        <w:t>заработной платы работников организации (без учета заработной платы соответствующего     руководителя, его заместителей, главного бухгалтера) формируется</w:t>
      </w:r>
      <w:r w:rsidRPr="00793EDD">
        <w:rPr>
          <w:rFonts w:ascii="Times New Roman" w:eastAsia="Calibri" w:hAnsi="Times New Roman" w:cs="Times New Roman"/>
          <w:color w:val="000000"/>
          <w:sz w:val="24"/>
          <w:szCs w:val="24"/>
          <w:lang w:eastAsia="ru-RU"/>
        </w:rPr>
        <w:t xml:space="preserve"> за счет всех финансовых источников и</w:t>
      </w:r>
      <w:r w:rsidRPr="00793EDD">
        <w:rPr>
          <w:rFonts w:ascii="Times New Roman" w:eastAsia="Times New Roman" w:hAnsi="Times New Roman" w:cs="Times New Roman"/>
          <w:color w:val="000000"/>
          <w:sz w:val="24"/>
          <w:szCs w:val="24"/>
          <w:lang w:eastAsia="ru-RU"/>
        </w:rPr>
        <w:t xml:space="preserve"> рассчитывается на календарный год. Определение размера средней заработной платы осуществляется в соответствии с методикой, используемой при определении средней заработной платы для целей статистического наблюдения, утвержденной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официального статистического учета.</w:t>
      </w:r>
    </w:p>
    <w:p w:rsidR="00D52AFF" w:rsidRPr="00793EDD" w:rsidRDefault="00F44596"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Среднемесячная з</w:t>
      </w:r>
      <w:r w:rsidR="00D52AFF" w:rsidRPr="00793EDD">
        <w:rPr>
          <w:rFonts w:ascii="Times New Roman" w:eastAsia="Times New Roman" w:hAnsi="Times New Roman" w:cs="Times New Roman"/>
          <w:color w:val="000000"/>
          <w:sz w:val="24"/>
          <w:szCs w:val="24"/>
          <w:lang w:eastAsia="ru-RU"/>
        </w:rPr>
        <w:t>аработная плата руководителя организации за счет всех источников   финансового обеспечения, рассчитываемая за календарный год, устанавливается в соответствии с условиями, предусмотренными настоящим Положением, но не должна превышать:</w:t>
      </w:r>
    </w:p>
    <w:p w:rsidR="00D52AFF" w:rsidRPr="00793EDD" w:rsidRDefault="00D52AFF"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 четырехкратного размера среднемесячной заработной платы работников организации со штатной численностью работников менее 130 штатных единиц в дошкольных образовательных организациях (без учета заработной платы      соответствующего руководителя, его заместителей, главного бухгалтера);</w:t>
      </w:r>
    </w:p>
    <w:p w:rsidR="00D52AFF" w:rsidRPr="00793EDD" w:rsidRDefault="00F44596"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Среднемесячная з</w:t>
      </w:r>
      <w:r w:rsidR="00D52AFF" w:rsidRPr="00793EDD">
        <w:rPr>
          <w:rFonts w:ascii="Times New Roman" w:eastAsia="Times New Roman" w:hAnsi="Times New Roman" w:cs="Times New Roman"/>
          <w:color w:val="000000"/>
          <w:sz w:val="24"/>
          <w:szCs w:val="24"/>
          <w:lang w:eastAsia="ru-RU"/>
        </w:rPr>
        <w:t>аработная плата заместителя руководителя</w:t>
      </w:r>
      <w:r w:rsidR="00D52AFF" w:rsidRPr="00793EDD">
        <w:rPr>
          <w:rFonts w:ascii="Times New Roman" w:eastAsia="Times New Roman" w:hAnsi="Times New Roman" w:cs="Times New Roman"/>
          <w:sz w:val="24"/>
          <w:szCs w:val="24"/>
          <w:lang w:eastAsia="ru-RU"/>
        </w:rPr>
        <w:t xml:space="preserve"> </w:t>
      </w:r>
      <w:r w:rsidR="00D52AFF" w:rsidRPr="00793EDD">
        <w:rPr>
          <w:rFonts w:ascii="Times New Roman" w:eastAsia="Times New Roman" w:hAnsi="Times New Roman" w:cs="Times New Roman"/>
          <w:color w:val="000000"/>
          <w:sz w:val="24"/>
          <w:szCs w:val="24"/>
          <w:lang w:eastAsia="ru-RU"/>
        </w:rPr>
        <w:t>организации и главного бухгалтера за счет всех источников финансового обеспечения, рассчитываемая           за календарный год, устанавливается в соответствии с условиями, предусмотренными настоящим Положением, но не должна превышать:</w:t>
      </w:r>
    </w:p>
    <w:p w:rsidR="00154982" w:rsidRPr="00793EDD" w:rsidRDefault="00D52AFF" w:rsidP="00793EDD">
      <w:pPr>
        <w:spacing w:after="0" w:line="240" w:lineRule="auto"/>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color w:val="000000"/>
          <w:sz w:val="24"/>
          <w:szCs w:val="24"/>
          <w:lang w:eastAsia="ru-RU"/>
        </w:rPr>
        <w:t xml:space="preserve">- трехкратного размера среднемесячной заработной платы работников    организации со штатной численностью работников менее 130 штатных единиц в дошкольных образовательных организациях (без учета заработной платы      соответствующего руководителя, его заместителей, </w:t>
      </w:r>
      <w:r w:rsidR="005E497C" w:rsidRPr="00793EDD">
        <w:rPr>
          <w:rFonts w:ascii="Times New Roman" w:eastAsia="Times New Roman" w:hAnsi="Times New Roman" w:cs="Times New Roman"/>
          <w:color w:val="000000"/>
          <w:sz w:val="24"/>
          <w:szCs w:val="24"/>
          <w:lang w:eastAsia="ru-RU"/>
        </w:rPr>
        <w:t>главного бухгалтера).</w:t>
      </w:r>
    </w:p>
    <w:p w:rsidR="006976DF" w:rsidRPr="00793EDD" w:rsidRDefault="006976DF" w:rsidP="00793EDD">
      <w:pPr>
        <w:pStyle w:val="a8"/>
        <w:spacing w:before="0" w:beforeAutospacing="0" w:after="0" w:afterAutospacing="0"/>
        <w:jc w:val="both"/>
        <w:rPr>
          <w:color w:val="000000"/>
        </w:rPr>
      </w:pPr>
      <w:r w:rsidRPr="00793EDD">
        <w:rPr>
          <w:color w:val="000000"/>
        </w:rPr>
        <w:tab/>
        <w:t xml:space="preserve">7.7. Предельный объем учебной (преподавательской) работы с обучающимися (воспитанниками), которая может выполняться в организации его руководителем, определяется департаментом образования. </w:t>
      </w:r>
    </w:p>
    <w:p w:rsidR="006976DF" w:rsidRPr="00793EDD" w:rsidRDefault="006976DF" w:rsidP="00793EDD">
      <w:pPr>
        <w:pStyle w:val="a8"/>
        <w:spacing w:before="0" w:beforeAutospacing="0" w:after="0" w:afterAutospacing="0"/>
        <w:ind w:firstLine="708"/>
        <w:jc w:val="both"/>
        <w:rPr>
          <w:color w:val="000000"/>
        </w:rPr>
      </w:pPr>
      <w:r w:rsidRPr="00793EDD">
        <w:rPr>
          <w:color w:val="000000"/>
        </w:rPr>
        <w:t>Оплата за часы учебной (преподавательской) работы руководителя организации, заместителя руководителя организации с обучающимися (воспитанниками) производится в соответствии с тарификацией исходя из должностного оклада педагогического работника, определяемого согласно пункту 2.2 настоящего Положения, и нормы часов педагогической работы за ставку заработной платы.</w:t>
      </w:r>
    </w:p>
    <w:p w:rsidR="006976DF" w:rsidRPr="00793EDD" w:rsidRDefault="006976DF" w:rsidP="00793EDD">
      <w:pPr>
        <w:pStyle w:val="a8"/>
        <w:spacing w:before="0" w:beforeAutospacing="0" w:after="0" w:afterAutospacing="0"/>
        <w:ind w:firstLine="708"/>
        <w:jc w:val="both"/>
        <w:rPr>
          <w:color w:val="000000"/>
        </w:rPr>
      </w:pPr>
      <w:r w:rsidRPr="00793EDD">
        <w:rPr>
          <w:color w:val="000000"/>
        </w:rPr>
        <w:lastRenderedPageBreak/>
        <w:t>Расчет должностного оклада за фактические часы учебной (преподавательской) работы руководителя организации, заместителя руководителя организации с обучающимися (воспитанниками) производится в соответствии с пунктом 2.11 настоящего Положения.</w:t>
      </w:r>
    </w:p>
    <w:p w:rsidR="006976DF" w:rsidRPr="00793EDD" w:rsidRDefault="006976DF" w:rsidP="00793EDD">
      <w:pPr>
        <w:pStyle w:val="a8"/>
        <w:spacing w:before="0" w:beforeAutospacing="0" w:after="0" w:afterAutospacing="0"/>
        <w:jc w:val="both"/>
        <w:rPr>
          <w:color w:val="000000"/>
        </w:rPr>
      </w:pPr>
      <w:r w:rsidRPr="00793EDD">
        <w:rPr>
          <w:color w:val="000000"/>
        </w:rPr>
        <w:t>Объем учебной (преподавательской) работы, срок ее выполнения устанавливаются трудовым договором (дополнительным соглашением к трудовому договору):</w:t>
      </w:r>
    </w:p>
    <w:p w:rsidR="006976DF" w:rsidRPr="00793EDD" w:rsidRDefault="006976DF" w:rsidP="00793EDD">
      <w:pPr>
        <w:pStyle w:val="a8"/>
        <w:spacing w:before="0" w:beforeAutospacing="0" w:after="0" w:afterAutospacing="0"/>
        <w:jc w:val="both"/>
        <w:rPr>
          <w:color w:val="000000"/>
        </w:rPr>
      </w:pPr>
      <w:r w:rsidRPr="00793EDD">
        <w:rPr>
          <w:color w:val="000000"/>
        </w:rPr>
        <w:t>- руководителю организации - на основании его письменного заявления и ходатайства департамента образования;</w:t>
      </w:r>
    </w:p>
    <w:p w:rsidR="006976DF" w:rsidRPr="00793EDD" w:rsidRDefault="006976DF" w:rsidP="00793EDD">
      <w:pPr>
        <w:pStyle w:val="a8"/>
        <w:spacing w:before="0" w:beforeAutospacing="0" w:after="0" w:afterAutospacing="0"/>
        <w:jc w:val="both"/>
        <w:rPr>
          <w:color w:val="000000"/>
        </w:rPr>
      </w:pPr>
      <w:r w:rsidRPr="00793EDD">
        <w:rPr>
          <w:color w:val="000000"/>
        </w:rPr>
        <w:t>- заместителю руководителя организации - на основании его письменного заявления и приказа руководителя организации.</w:t>
      </w:r>
    </w:p>
    <w:p w:rsidR="00950B5B" w:rsidRPr="00793EDD" w:rsidRDefault="006976DF" w:rsidP="00793EDD">
      <w:pPr>
        <w:pStyle w:val="a8"/>
        <w:spacing w:before="0" w:beforeAutospacing="0" w:after="0" w:afterAutospacing="0"/>
        <w:jc w:val="both"/>
        <w:rPr>
          <w:color w:val="000000"/>
        </w:rPr>
      </w:pPr>
      <w:r w:rsidRPr="00793EDD">
        <w:rPr>
          <w:color w:val="000000"/>
        </w:rPr>
        <w:t>За выполнение учебной (преподавательской) работы осуществляются стимулирующие выплаты в порядке и на у</w:t>
      </w:r>
      <w:r w:rsidR="00F828F1" w:rsidRPr="00793EDD">
        <w:rPr>
          <w:color w:val="000000"/>
        </w:rPr>
        <w:t>словиях, предусмотренных локаль</w:t>
      </w:r>
      <w:r w:rsidR="00950B5B" w:rsidRPr="00793EDD">
        <w:rPr>
          <w:color w:val="000000"/>
        </w:rPr>
        <w:t>ным актом организации.</w:t>
      </w:r>
    </w:p>
    <w:p w:rsidR="006976DF" w:rsidRPr="00793EDD" w:rsidRDefault="006976DF" w:rsidP="00793EDD">
      <w:pPr>
        <w:pStyle w:val="a8"/>
        <w:spacing w:before="0" w:beforeAutospacing="0" w:after="0" w:afterAutospacing="0"/>
        <w:jc w:val="both"/>
        <w:rPr>
          <w:color w:val="000000"/>
        </w:rPr>
      </w:pPr>
      <w:r w:rsidRPr="00793EDD">
        <w:rPr>
          <w:color w:val="000000"/>
        </w:rPr>
        <w:t>7.8. Руководителю организации, его заместителям и главному бухгалтеру за осуществление дополнительных видов деятельности, приносящей доход, производится выплата в соответствии с лока</w:t>
      </w:r>
      <w:r w:rsidR="00F828F1" w:rsidRPr="00793EDD">
        <w:rPr>
          <w:color w:val="000000"/>
        </w:rPr>
        <w:t>льным актом организации, регули</w:t>
      </w:r>
      <w:r w:rsidRPr="00793EDD">
        <w:rPr>
          <w:color w:val="000000"/>
        </w:rPr>
        <w:t>рующим порядок оплаты труда за счет средств, полученных от дополнительных видов де</w:t>
      </w:r>
      <w:r w:rsidR="00793EDD">
        <w:rPr>
          <w:color w:val="000000"/>
        </w:rPr>
        <w:t>ятельности, приносящей доход</w:t>
      </w:r>
      <w:proofErr w:type="gramStart"/>
      <w:r w:rsidR="00793EDD">
        <w:rPr>
          <w:color w:val="000000"/>
        </w:rPr>
        <w:t>.".</w:t>
      </w:r>
      <w:proofErr w:type="gramEnd"/>
    </w:p>
    <w:p w:rsidR="00D52AFF" w:rsidRPr="00793EDD" w:rsidRDefault="00900CF5" w:rsidP="00793EDD">
      <w:pPr>
        <w:spacing w:after="0" w:line="240" w:lineRule="auto"/>
        <w:ind w:firstLine="709"/>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color w:val="000000"/>
          <w:sz w:val="24"/>
          <w:szCs w:val="24"/>
          <w:lang w:eastAsia="ru-RU"/>
        </w:rPr>
        <w:t xml:space="preserve"> </w:t>
      </w:r>
      <w:r w:rsidR="00DD7264" w:rsidRPr="00793EDD">
        <w:rPr>
          <w:rFonts w:ascii="Times New Roman" w:eastAsia="Times New Roman" w:hAnsi="Times New Roman" w:cs="Times New Roman"/>
          <w:color w:val="000000"/>
          <w:sz w:val="24"/>
          <w:szCs w:val="24"/>
          <w:lang w:eastAsia="ru-RU"/>
        </w:rPr>
        <w:tab/>
      </w:r>
      <w:r w:rsidR="00D52AFF" w:rsidRPr="00793EDD">
        <w:rPr>
          <w:rFonts w:ascii="Times New Roman" w:eastAsia="Times New Roman" w:hAnsi="Times New Roman" w:cs="Times New Roman"/>
          <w:b/>
          <w:sz w:val="24"/>
          <w:szCs w:val="24"/>
          <w:lang w:val="en-US" w:eastAsia="ru-RU"/>
        </w:rPr>
        <w:t>VIII</w:t>
      </w:r>
      <w:r w:rsidR="00D52AFF" w:rsidRPr="00793EDD">
        <w:rPr>
          <w:rFonts w:ascii="Times New Roman" w:eastAsia="Times New Roman" w:hAnsi="Times New Roman" w:cs="Times New Roman"/>
          <w:b/>
          <w:sz w:val="24"/>
          <w:szCs w:val="24"/>
          <w:lang w:eastAsia="ru-RU"/>
        </w:rPr>
        <w:t>. Другие вопросы оплаты труда</w:t>
      </w: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Calibri" w:hAnsi="Times New Roman" w:cs="Times New Roman"/>
          <w:sz w:val="24"/>
          <w:szCs w:val="24"/>
          <w:lang w:eastAsia="ru-RU"/>
        </w:rPr>
        <w:t>8.1. В целях повышения эффективности и устойчивости работы организации</w:t>
      </w:r>
      <w:r w:rsidRPr="00793EDD">
        <w:rPr>
          <w:rFonts w:ascii="Times New Roman" w:eastAsia="Times New Roman" w:hAnsi="Times New Roman" w:cs="Times New Roman"/>
          <w:sz w:val="24"/>
          <w:szCs w:val="24"/>
          <w:lang w:eastAsia="ru-RU"/>
        </w:rPr>
        <w:t>, учитывая особенности и специфику ее работы, а также с целью социальной устанавливаются иные выплаты.</w:t>
      </w:r>
    </w:p>
    <w:p w:rsidR="00D52AFF" w:rsidRPr="00793EDD" w:rsidRDefault="00D52AFF" w:rsidP="00793ED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К иным выплатам относятся:</w:t>
      </w: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единовременная выплата молодым специалистам;</w:t>
      </w: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единовременная выплата при предоставлении ежегодного оплачиваемого отпуска;</w:t>
      </w: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единовременное премирование к праздничным дням, профессиональным праздникам;</w:t>
      </w: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единовременное премирование к юбилейным датам работника;</w:t>
      </w:r>
    </w:p>
    <w:p w:rsidR="00A8224B"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ежемесячная доплата молодым специалистам из числа педагогических работников.</w:t>
      </w:r>
    </w:p>
    <w:p w:rsidR="00877DE5" w:rsidRPr="00793EDD" w:rsidRDefault="00877DE5" w:rsidP="00793EDD">
      <w:pPr>
        <w:widowControl w:val="0"/>
        <w:autoSpaceDE w:val="0"/>
        <w:autoSpaceDN w:val="0"/>
        <w:spacing w:after="0" w:line="240" w:lineRule="auto"/>
        <w:jc w:val="both"/>
        <w:rPr>
          <w:rFonts w:ascii="Times New Roman" w:eastAsia="Times New Roman" w:hAnsi="Times New Roman" w:cs="Times New Roman"/>
          <w:i/>
          <w:sz w:val="24"/>
          <w:szCs w:val="24"/>
          <w:lang w:eastAsia="ru-RU"/>
        </w:rPr>
      </w:pPr>
      <w:r w:rsidRPr="00793EDD">
        <w:rPr>
          <w:rFonts w:ascii="Times New Roman" w:eastAsia="Times New Roman" w:hAnsi="Times New Roman" w:cs="Times New Roman"/>
          <w:sz w:val="24"/>
          <w:szCs w:val="24"/>
          <w:lang w:eastAsia="ru-RU"/>
        </w:rPr>
        <w:tab/>
      </w:r>
      <w:r w:rsidRPr="00793EDD">
        <w:rPr>
          <w:rFonts w:ascii="Times New Roman" w:hAnsi="Times New Roman" w:cs="Times New Roman"/>
          <w:sz w:val="24"/>
          <w:szCs w:val="24"/>
        </w:rPr>
        <w:t>Данные выплаты устанавливаются работникам МАДОУ г</w:t>
      </w:r>
      <w:proofErr w:type="gramStart"/>
      <w:r w:rsidRPr="00793EDD">
        <w:rPr>
          <w:rFonts w:ascii="Times New Roman" w:hAnsi="Times New Roman" w:cs="Times New Roman"/>
          <w:sz w:val="24"/>
          <w:szCs w:val="24"/>
        </w:rPr>
        <w:t>.Н</w:t>
      </w:r>
      <w:proofErr w:type="gramEnd"/>
      <w:r w:rsidRPr="00793EDD">
        <w:rPr>
          <w:rFonts w:ascii="Times New Roman" w:hAnsi="Times New Roman" w:cs="Times New Roman"/>
          <w:sz w:val="24"/>
          <w:szCs w:val="24"/>
        </w:rPr>
        <w:t>ижневартовска ДС №40 «Золотая рыбка», состоящим в списочном составе по основному месту работы, за исключением работников, находящихся в отпуске по уходу за ребенком, в длительном отпуске, предоставленном педагогическим работникам в соответствии со статьей 335 Трудового кодекса Российской Федерации.</w:t>
      </w: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8.2. Единовременная выплата молодым специалистам осуществляется          в пределах средств фонда оплаты труда, формируемого организацией в соответствии с разделом </w:t>
      </w:r>
      <w:proofErr w:type="gramStart"/>
      <w:r w:rsidRPr="00793EDD">
        <w:rPr>
          <w:rFonts w:ascii="Times New Roman" w:eastAsia="Times New Roman" w:hAnsi="Times New Roman" w:cs="Times New Roman"/>
          <w:sz w:val="24"/>
          <w:szCs w:val="24"/>
          <w:lang w:val="en-US" w:eastAsia="ru-RU"/>
        </w:rPr>
        <w:t>I</w:t>
      </w:r>
      <w:proofErr w:type="gramEnd"/>
      <w:r w:rsidRPr="00793EDD">
        <w:rPr>
          <w:rFonts w:ascii="Times New Roman" w:eastAsia="Times New Roman" w:hAnsi="Times New Roman" w:cs="Times New Roman"/>
          <w:sz w:val="24"/>
          <w:szCs w:val="24"/>
          <w:lang w:eastAsia="ru-RU"/>
        </w:rPr>
        <w:t>Х настоящего Положения.</w:t>
      </w:r>
    </w:p>
    <w:p w:rsidR="00D52AFF" w:rsidRPr="00793EDD" w:rsidRDefault="00D52AFF" w:rsidP="00793ED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Размер единовременной выплаты молодым специалистам соответствует двум должностным окладам по основной занимаемой должности с учетом районного коэффициента, процентной надбавки к заработной плате за работу             в районах Крайнего Севера и приравненных к ним местностях.</w:t>
      </w:r>
    </w:p>
    <w:p w:rsidR="00D52AFF" w:rsidRPr="00793EDD" w:rsidRDefault="00D52AFF" w:rsidP="00793ED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Единовременная выплата молодым специалистам предоставляется один раз по основному месту работы в течение месяца после поступления на работу и является обязательной к выплате со стороны руководителя организации.</w:t>
      </w: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8.3. Работникам организации один раз в календарном году выплачивается единовременная выплата при предоставлении ежегодного оплачиваемого              отпуска.</w:t>
      </w:r>
    </w:p>
    <w:p w:rsidR="00D52AFF" w:rsidRPr="00793EDD" w:rsidRDefault="00D52AFF" w:rsidP="00793ED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Единовременная выплата при предоставлении ежегодного оплачиваемого отпуска осуществляется по основному месту работы и основной занимаемой должности.</w:t>
      </w:r>
    </w:p>
    <w:p w:rsidR="00D52AFF" w:rsidRPr="00793EDD" w:rsidRDefault="00D52AFF" w:rsidP="00793ED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Единовременная выплата при предоставлении ежегодного оплачиваемого отпуска осуществляется в пределах средств фонда оплаты труда, формируемого организацией в соответствии с разделом </w:t>
      </w:r>
      <w:proofErr w:type="gramStart"/>
      <w:r w:rsidRPr="00793EDD">
        <w:rPr>
          <w:rFonts w:ascii="Times New Roman" w:eastAsia="Times New Roman" w:hAnsi="Times New Roman" w:cs="Times New Roman"/>
          <w:sz w:val="24"/>
          <w:szCs w:val="24"/>
          <w:lang w:val="en-US" w:eastAsia="ru-RU"/>
        </w:rPr>
        <w:t>I</w:t>
      </w:r>
      <w:proofErr w:type="gramEnd"/>
      <w:r w:rsidRPr="00793EDD">
        <w:rPr>
          <w:rFonts w:ascii="Times New Roman" w:eastAsia="Times New Roman" w:hAnsi="Times New Roman" w:cs="Times New Roman"/>
          <w:sz w:val="24"/>
          <w:szCs w:val="24"/>
          <w:lang w:eastAsia="ru-RU"/>
        </w:rPr>
        <w:t>Х настоящего Положения.</w:t>
      </w:r>
    </w:p>
    <w:p w:rsidR="00D52AFF" w:rsidRPr="00793EDD" w:rsidRDefault="00D52AFF" w:rsidP="00793ED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Основанием для единовременной выплаты при предоставлении ежегодного оплачиваемого отпуска работнику является приказ руководителя организации.</w:t>
      </w:r>
    </w:p>
    <w:p w:rsidR="00D52AFF" w:rsidRPr="00793EDD" w:rsidRDefault="00D52AFF" w:rsidP="00793ED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В случае разделения ежегодного (очередного) оплачиваемого отпуска           в </w:t>
      </w:r>
      <w:r w:rsidRPr="00793EDD">
        <w:rPr>
          <w:rFonts w:ascii="Times New Roman" w:eastAsia="Times New Roman" w:hAnsi="Times New Roman" w:cs="Times New Roman"/>
          <w:sz w:val="24"/>
          <w:szCs w:val="24"/>
          <w:lang w:eastAsia="ru-RU"/>
        </w:rPr>
        <w:lastRenderedPageBreak/>
        <w:t>установленном порядке на части единовременная выплата при предоставлении ежегодного оплачиваемого отпуска выплачивается при предоставлении любой из частей указанного отпуска продолжительностью не менее 14 календарных дней.</w:t>
      </w:r>
    </w:p>
    <w:p w:rsidR="00D52AFF" w:rsidRPr="00793EDD" w:rsidRDefault="00D52AFF" w:rsidP="00793ED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Единовременная выплата при предоставлении ежегодного оплачиваемого отпуска осуществляется на основании письменного заявления работника    по основному месту работы и основной занимаемой должности.</w:t>
      </w:r>
    </w:p>
    <w:p w:rsidR="00D52AFF" w:rsidRPr="00793EDD" w:rsidRDefault="00D52AFF" w:rsidP="00793ED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Устанавливается единый подход к определению размера единовременной выплаты при предоставлении ежегодного оплачиваемого отпуска для всех категорий работников организации, включая руководителя организации, его заместителей, главного бухгалтера.</w:t>
      </w:r>
    </w:p>
    <w:p w:rsidR="00D52AFF" w:rsidRPr="00793EDD" w:rsidRDefault="00D52AFF" w:rsidP="00793ED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Размер единовременной выплаты при предоставлении ежегодного оплачиваемого отпуска не должен быть ниже 1,5 месячного фонда заработной платы по основному месту работы и основной занимаемой ставке (должности) работника</w:t>
      </w:r>
      <w:r w:rsidR="003641FD" w:rsidRPr="00793EDD">
        <w:rPr>
          <w:rFonts w:ascii="Times New Roman" w:eastAsia="Times New Roman" w:hAnsi="Times New Roman" w:cs="Times New Roman"/>
          <w:sz w:val="24"/>
          <w:szCs w:val="24"/>
          <w:lang w:eastAsia="ru-RU"/>
        </w:rPr>
        <w:t xml:space="preserve"> за норму часов работы за ставку заработной платы.</w:t>
      </w:r>
      <w:r w:rsidRPr="00793EDD">
        <w:rPr>
          <w:rFonts w:ascii="Times New Roman" w:eastAsia="Times New Roman" w:hAnsi="Times New Roman" w:cs="Times New Roman"/>
          <w:sz w:val="24"/>
          <w:szCs w:val="24"/>
          <w:lang w:eastAsia="ru-RU"/>
        </w:rPr>
        <w:t xml:space="preserve"> При этом количество месячных фондов заработной платы, направляемых на единовременную выплату при предоставлении ежегодного оплачиваемого отпуска, устанавливается единым для всех работников организации. </w:t>
      </w:r>
    </w:p>
    <w:p w:rsidR="00BC3F89" w:rsidRPr="00793EDD" w:rsidRDefault="00BC3F89" w:rsidP="00793ED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roofErr w:type="gramStart"/>
      <w:r w:rsidRPr="00793EDD">
        <w:rPr>
          <w:rFonts w:ascii="Times New Roman" w:eastAsia="Times New Roman" w:hAnsi="Times New Roman" w:cs="Times New Roman"/>
          <w:sz w:val="24"/>
          <w:szCs w:val="24"/>
          <w:lang w:eastAsia="ru-RU"/>
        </w:rPr>
        <w:t>При расчете месячного фонда заработной платы работника организации для единовременной выплаты при предоставлении ежегодного оплачиваемого отпуска учитываются все предусмотренные системой оплаты труда выплаты, начисленные за полностью отработанный календарный месяц, предшествующий ежегодному оплачиваемому отпуску, за исключением единовременных премий,</w:t>
      </w:r>
      <w:r w:rsidR="004E7BC8" w:rsidRPr="00793EDD">
        <w:rPr>
          <w:rFonts w:ascii="Times New Roman" w:eastAsia="Times New Roman" w:hAnsi="Times New Roman" w:cs="Times New Roman"/>
          <w:sz w:val="24"/>
          <w:szCs w:val="24"/>
          <w:lang w:eastAsia="ru-RU"/>
        </w:rPr>
        <w:t xml:space="preserve"> единовременных (разовых) стимулирующих выплат за особые достижения при выполнении услуг (работ), премиальных выплат по итогам работы за квартал, год.</w:t>
      </w:r>
      <w:proofErr w:type="gramEnd"/>
    </w:p>
    <w:p w:rsidR="00D52AFF" w:rsidRPr="00793EDD" w:rsidRDefault="00D52AFF" w:rsidP="00793ED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Размер единовременной выплаты при предоставлении ежегодного оплачиваемого отпуска не зависит от итогов оценки труда работника.</w:t>
      </w:r>
    </w:p>
    <w:p w:rsidR="00D52AFF" w:rsidRPr="00793EDD" w:rsidRDefault="00D52AFF" w:rsidP="00793E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Для работника, принятого на основное место работы на неполную норму часов в режиме неполного рабочего дня или неполной рабочей недели, расчет единовременной выплаты при предоставлении ежегодного оплачиваемого             отпуска производится по основной занимаемой ставке (должности) пропорционально количеству часов, отработанных работником на неполную норму часов (ставку).</w:t>
      </w:r>
    </w:p>
    <w:p w:rsidR="00D52AFF" w:rsidRPr="00793EDD" w:rsidRDefault="00D52AFF" w:rsidP="00793E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Единовременная выплата при предоставлении ежегодного оплачиваемого отпуска не выплачивается работникам, использовавшим право на ее получение в текущем календарном году в муниципальном учреждении города Нижневартовска, органе местного самоуправления города Нижневартовска.</w:t>
      </w:r>
    </w:p>
    <w:p w:rsidR="00D52AFF" w:rsidRPr="00793EDD" w:rsidRDefault="00D52AFF" w:rsidP="00793ED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Использование права на получение единовременной выплаты при предоставлении ежегодного оплачиваемого отпуска подтверждается справкой  с прежнего места работы.</w:t>
      </w:r>
    </w:p>
    <w:p w:rsidR="00D52AFF" w:rsidRPr="00793EDD" w:rsidRDefault="00D52AFF" w:rsidP="00793ED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Единовременная выплата при предоставлении ежегодного оплачиваемого отпуска в размере пропорционально отработанному времени выплачивается  работнику, вновь принятому на работу, не отработавшему полный календарный год, при этом единовременная выплата при предоставлении ежегодного оплачиваемого отпуска выплачивается, если у такого работника имеется заработанный отпуск в количестве не менее 14 календарных дней.</w:t>
      </w:r>
    </w:p>
    <w:p w:rsidR="00D52AFF" w:rsidRPr="00793EDD" w:rsidRDefault="00D52AFF" w:rsidP="00793ED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Единовременная выплата при предоставлении ежегодного оплачиваемого отпуска не выплачивается:</w:t>
      </w: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работнику, принятому на работу по совместительству;</w:t>
      </w: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работнику, заключившему срочный трудовой договор (сроком до двух месяцев);</w:t>
      </w: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 работнику, уволенному за виновные действия. </w:t>
      </w:r>
    </w:p>
    <w:p w:rsidR="00D52AFF" w:rsidRPr="00793EDD" w:rsidRDefault="00D52AFF" w:rsidP="00793ED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При расчете месячного фонда заработной платы работника организации для единовременной выплаты при предоставлении ежегодного оплачиваемого отпуска учитываются все предусмотренные систе</w:t>
      </w:r>
      <w:r w:rsidR="003F1DC2" w:rsidRPr="00793EDD">
        <w:rPr>
          <w:rFonts w:ascii="Times New Roman" w:eastAsia="Times New Roman" w:hAnsi="Times New Roman" w:cs="Times New Roman"/>
          <w:sz w:val="24"/>
          <w:szCs w:val="24"/>
          <w:lang w:eastAsia="ru-RU"/>
        </w:rPr>
        <w:t xml:space="preserve">мой оплаты труда выплаты, </w:t>
      </w:r>
      <w:r w:rsidRPr="00793EDD">
        <w:rPr>
          <w:rFonts w:ascii="Times New Roman" w:eastAsia="Times New Roman" w:hAnsi="Times New Roman" w:cs="Times New Roman"/>
          <w:sz w:val="24"/>
          <w:szCs w:val="24"/>
          <w:lang w:eastAsia="ru-RU"/>
        </w:rPr>
        <w:t xml:space="preserve">за исключением единовременных премий, начисленные за полностью отработанный календарный месяц, предшествующий </w:t>
      </w:r>
      <w:r w:rsidR="00C967F9" w:rsidRPr="00793EDD">
        <w:rPr>
          <w:rFonts w:ascii="Times New Roman" w:eastAsia="Times New Roman" w:hAnsi="Times New Roman" w:cs="Times New Roman"/>
          <w:sz w:val="24"/>
          <w:szCs w:val="24"/>
          <w:lang w:eastAsia="ru-RU"/>
        </w:rPr>
        <w:t xml:space="preserve">ежегодному оплачиваемому </w:t>
      </w:r>
      <w:r w:rsidRPr="00793EDD">
        <w:rPr>
          <w:rFonts w:ascii="Times New Roman" w:eastAsia="Times New Roman" w:hAnsi="Times New Roman" w:cs="Times New Roman"/>
          <w:sz w:val="24"/>
          <w:szCs w:val="24"/>
          <w:lang w:eastAsia="ru-RU"/>
        </w:rPr>
        <w:t>отпуску.</w:t>
      </w: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8.4. Единовременное премирование к праздничным дням, профессиональным праздникам </w:t>
      </w:r>
      <w:r w:rsidRPr="00793EDD">
        <w:rPr>
          <w:rFonts w:ascii="Times New Roman" w:eastAsia="Times New Roman" w:hAnsi="Times New Roman" w:cs="Times New Roman"/>
          <w:sz w:val="24"/>
          <w:szCs w:val="24"/>
          <w:lang w:eastAsia="ru-RU"/>
        </w:rPr>
        <w:lastRenderedPageBreak/>
        <w:t xml:space="preserve">осуществляется в пределах обоснованной экономии средств фонда оплаты труда, формируемого организацией в соответствии с разделом </w:t>
      </w:r>
      <w:proofErr w:type="gramStart"/>
      <w:r w:rsidRPr="00793EDD">
        <w:rPr>
          <w:rFonts w:ascii="Times New Roman" w:eastAsia="Times New Roman" w:hAnsi="Times New Roman" w:cs="Times New Roman"/>
          <w:sz w:val="24"/>
          <w:szCs w:val="24"/>
          <w:lang w:eastAsia="ru-RU"/>
        </w:rPr>
        <w:t>I</w:t>
      </w:r>
      <w:proofErr w:type="gramEnd"/>
      <w:r w:rsidRPr="00793EDD">
        <w:rPr>
          <w:rFonts w:ascii="Times New Roman" w:eastAsia="Times New Roman" w:hAnsi="Times New Roman" w:cs="Times New Roman"/>
          <w:sz w:val="24"/>
          <w:szCs w:val="24"/>
          <w:lang w:eastAsia="ru-RU"/>
        </w:rPr>
        <w:t xml:space="preserve">Х настоящего Положения. </w:t>
      </w:r>
    </w:p>
    <w:p w:rsidR="00D52AFF" w:rsidRPr="00793EDD" w:rsidRDefault="00D52AFF" w:rsidP="00793ED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Единовременное премирование к праздничным дням, профессиональным праздникам осуществляется в организации в едином размере в отношении всех категорий работников не более трех раз в календарном году (за исключением единовременного премирования к юбилейным датам работников).</w:t>
      </w:r>
    </w:p>
    <w:p w:rsidR="00D52AFF" w:rsidRPr="00793EDD" w:rsidRDefault="00D52AFF" w:rsidP="00793ED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Выплата премии осуществляется не позднее месяца, следующего после наступления события:</w:t>
      </w: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- 23 февраля - День защитника Отечества; </w:t>
      </w: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- 8 марта - Международный женский день;</w:t>
      </w: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- 9 марта - День города;</w:t>
      </w: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- 10 декабря - День образования Ханты-Мансийского автономного    округа - Югры;</w:t>
      </w: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отраслевой профессиональный праздник по основной деятельности     организации, в том числе День учителя, День работников дошкольного образования.</w:t>
      </w:r>
    </w:p>
    <w:p w:rsidR="00D52AFF" w:rsidRPr="00793EDD" w:rsidRDefault="00D52AFF" w:rsidP="00793ED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Выплата премии производится:</w:t>
      </w: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руководителю организации - на основании приказа директора департамента образования;</w:t>
      </w: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работникам организации - на основании приказа руководителя организации.</w:t>
      </w:r>
    </w:p>
    <w:p w:rsidR="00D52AFF" w:rsidRPr="00793EDD" w:rsidRDefault="00D52AFF" w:rsidP="00793ED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Размер премии устанавливается указанными приказами.</w:t>
      </w: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8.5. Единовременное премирование к юбилейным датам работника.</w:t>
      </w:r>
    </w:p>
    <w:p w:rsidR="00D52AFF" w:rsidRPr="00793EDD" w:rsidRDefault="00D52AFF" w:rsidP="00793ED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roofErr w:type="gramStart"/>
      <w:r w:rsidRPr="00793EDD">
        <w:rPr>
          <w:rFonts w:ascii="Times New Roman" w:eastAsia="Times New Roman" w:hAnsi="Times New Roman" w:cs="Times New Roman"/>
          <w:sz w:val="24"/>
          <w:szCs w:val="24"/>
          <w:lang w:eastAsia="ru-RU"/>
        </w:rPr>
        <w:t>Единовременное премирование к юбилейным датам производится работникам организации, проработавшим в муниципальных организациях 15 и более лет, в связи с достижением работником возраста 50 лет и далее через каждые 5 лет в размере</w:t>
      </w:r>
      <w:r w:rsidR="002C7416" w:rsidRPr="00793EDD">
        <w:rPr>
          <w:rFonts w:ascii="Times New Roman" w:eastAsia="Times New Roman" w:hAnsi="Times New Roman" w:cs="Times New Roman"/>
          <w:sz w:val="24"/>
          <w:szCs w:val="24"/>
          <w:lang w:eastAsia="ru-RU"/>
        </w:rPr>
        <w:t xml:space="preserve"> до одной месячной заработной платы работника по основному  месту работы и основной занимаемой  ставке (должности) за норму часов работы за ставку заработной платы в пределах обоснованной экономии </w:t>
      </w:r>
      <w:r w:rsidRPr="00793EDD">
        <w:rPr>
          <w:rFonts w:ascii="Times New Roman" w:eastAsia="Times New Roman" w:hAnsi="Times New Roman" w:cs="Times New Roman"/>
          <w:sz w:val="24"/>
          <w:szCs w:val="24"/>
          <w:lang w:eastAsia="ru-RU"/>
        </w:rPr>
        <w:t>средств</w:t>
      </w:r>
      <w:proofErr w:type="gramEnd"/>
      <w:r w:rsidRPr="00793EDD">
        <w:rPr>
          <w:rFonts w:ascii="Times New Roman" w:eastAsia="Times New Roman" w:hAnsi="Times New Roman" w:cs="Times New Roman"/>
          <w:sz w:val="24"/>
          <w:szCs w:val="24"/>
          <w:lang w:eastAsia="ru-RU"/>
        </w:rPr>
        <w:t xml:space="preserve"> фонда оплаты труда, формируемого организацией в соответствии с разделом </w:t>
      </w:r>
      <w:proofErr w:type="gramStart"/>
      <w:r w:rsidR="002C7416" w:rsidRPr="00793EDD">
        <w:rPr>
          <w:rFonts w:ascii="Times New Roman" w:eastAsia="Times New Roman" w:hAnsi="Times New Roman" w:cs="Times New Roman"/>
          <w:sz w:val="24"/>
          <w:szCs w:val="24"/>
          <w:lang w:eastAsia="ru-RU"/>
        </w:rPr>
        <w:t>I</w:t>
      </w:r>
      <w:proofErr w:type="gramEnd"/>
      <w:r w:rsidR="002C7416" w:rsidRPr="00793EDD">
        <w:rPr>
          <w:rFonts w:ascii="Times New Roman" w:eastAsia="Times New Roman" w:hAnsi="Times New Roman" w:cs="Times New Roman"/>
          <w:sz w:val="24"/>
          <w:szCs w:val="24"/>
          <w:lang w:eastAsia="ru-RU"/>
        </w:rPr>
        <w:t>Х настоящего Положения, при соблюдении единого подхода  для всех работников организации. Конкретный размер единовременного премирования к юбилейным датам работника организации утверждается  локальным актом организации.</w:t>
      </w:r>
    </w:p>
    <w:p w:rsidR="00D52AFF" w:rsidRPr="00793EDD" w:rsidRDefault="00D52AFF"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В стаж работы, дающий право на единовременное премирование к юбилейным датам, </w:t>
      </w:r>
      <w:proofErr w:type="gramStart"/>
      <w:r w:rsidRPr="00793EDD">
        <w:rPr>
          <w:rFonts w:ascii="Times New Roman" w:eastAsia="Times New Roman" w:hAnsi="Times New Roman" w:cs="Times New Roman"/>
          <w:sz w:val="24"/>
          <w:szCs w:val="24"/>
          <w:lang w:eastAsia="ru-RU"/>
        </w:rPr>
        <w:t>засчитываются</w:t>
      </w:r>
      <w:proofErr w:type="gramEnd"/>
      <w:r w:rsidRPr="00793EDD">
        <w:rPr>
          <w:rFonts w:ascii="Times New Roman" w:eastAsia="Times New Roman" w:hAnsi="Times New Roman" w:cs="Times New Roman"/>
          <w:sz w:val="24"/>
          <w:szCs w:val="24"/>
          <w:lang w:eastAsia="ru-RU"/>
        </w:rPr>
        <w:t xml:space="preserve"> в том числе периоды работы в организациях </w:t>
      </w:r>
      <w:r w:rsidR="00EF42CC" w:rsidRPr="00793EDD">
        <w:rPr>
          <w:rFonts w:ascii="Times New Roman" w:eastAsia="Times New Roman" w:hAnsi="Times New Roman" w:cs="Times New Roman"/>
          <w:sz w:val="24"/>
          <w:szCs w:val="24"/>
          <w:lang w:eastAsia="ru-RU"/>
        </w:rPr>
        <w:t xml:space="preserve"> </w:t>
      </w:r>
      <w:r w:rsidRPr="00793EDD">
        <w:rPr>
          <w:rFonts w:ascii="Times New Roman" w:eastAsia="Times New Roman" w:hAnsi="Times New Roman" w:cs="Times New Roman"/>
          <w:sz w:val="24"/>
          <w:szCs w:val="24"/>
          <w:lang w:eastAsia="ru-RU"/>
        </w:rPr>
        <w:t xml:space="preserve">с подразделениями образования, здравоохранения, культуры и спорта, социальной защиты населения до ликвидации, смены собственника имущества, изменения подведомственности (подчиненности) или реорганизации их в форму муниципального учреждения, в том числе до образования города Нижневартовска путем присвоения статуса города селу </w:t>
      </w:r>
      <w:proofErr w:type="spellStart"/>
      <w:r w:rsidRPr="00793EDD">
        <w:rPr>
          <w:rFonts w:ascii="Times New Roman" w:eastAsia="Times New Roman" w:hAnsi="Times New Roman" w:cs="Times New Roman"/>
          <w:sz w:val="24"/>
          <w:szCs w:val="24"/>
          <w:lang w:eastAsia="ru-RU"/>
        </w:rPr>
        <w:t>Нижневартовское</w:t>
      </w:r>
      <w:proofErr w:type="spellEnd"/>
      <w:r w:rsidRPr="00793EDD">
        <w:rPr>
          <w:rFonts w:ascii="Times New Roman" w:eastAsia="Times New Roman" w:hAnsi="Times New Roman" w:cs="Times New Roman"/>
          <w:sz w:val="24"/>
          <w:szCs w:val="24"/>
          <w:lang w:eastAsia="ru-RU"/>
        </w:rPr>
        <w:t xml:space="preserve">, при условии, что работник имеет данный трудовой стаж в одной из вышеперечисленных сфер деятельности. </w:t>
      </w:r>
    </w:p>
    <w:p w:rsidR="00C967F9" w:rsidRPr="00793EDD" w:rsidRDefault="00C967F9"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Выплата единовременной премии к юбилейным датам производится:</w:t>
      </w:r>
    </w:p>
    <w:p w:rsidR="00C967F9" w:rsidRPr="00793EDD" w:rsidRDefault="00C967F9"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руководителю организации – на основании приказа департамента образования;</w:t>
      </w:r>
    </w:p>
    <w:p w:rsidR="00C967F9" w:rsidRPr="00793EDD" w:rsidRDefault="00C967F9"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работникам организации – на основании приказа руководителя организации.</w:t>
      </w:r>
    </w:p>
    <w:p w:rsidR="00D52AFF" w:rsidRPr="00793EDD" w:rsidRDefault="00D52AFF"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8.6. В целях поддержки молодых специалистов, а также закрепления          педагогических кадров молодым специалистам из числа педагогических работников в течение первых двух лет работы по специальности выплачивается ежемесячная доплата в размере 1000 рублей.</w:t>
      </w:r>
    </w:p>
    <w:p w:rsidR="00D52AFF" w:rsidRPr="00793EDD" w:rsidRDefault="00D52AFF"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Ежемесячная доплата молодым специалистам из числа педагогических работников начисляется к должностному окладу и не образует его увеличение для исчисления других выплат, надбавок, доплат, кроме районного коэффициента и процентной надбавки к заработной плате за работу в районах Крайнего Севера и приравненных к ним местностях.</w:t>
      </w:r>
    </w:p>
    <w:p w:rsidR="00D52AFF" w:rsidRPr="00793EDD" w:rsidRDefault="00D52AFF" w:rsidP="00793EDD">
      <w:pPr>
        <w:spacing w:after="0" w:line="240" w:lineRule="auto"/>
        <w:jc w:val="both"/>
        <w:rPr>
          <w:rFonts w:ascii="Times New Roman" w:eastAsia="Times New Roman" w:hAnsi="Times New Roman" w:cs="Times New Roman"/>
          <w:b/>
          <w:sz w:val="24"/>
          <w:szCs w:val="24"/>
          <w:lang w:eastAsia="ru-RU"/>
        </w:rPr>
      </w:pPr>
    </w:p>
    <w:p w:rsidR="00D52AFF" w:rsidRPr="00793EDD" w:rsidRDefault="00D52AFF" w:rsidP="00793EDD">
      <w:pPr>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 xml:space="preserve">IX. Порядок формирования </w:t>
      </w:r>
    </w:p>
    <w:p w:rsidR="00D52AFF" w:rsidRPr="00793EDD" w:rsidRDefault="00D52AFF" w:rsidP="00793EDD">
      <w:pPr>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фонда оплаты труда организации</w:t>
      </w:r>
    </w:p>
    <w:p w:rsidR="00D52AFF" w:rsidRPr="00793EDD" w:rsidRDefault="00D52AFF"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lastRenderedPageBreak/>
        <w:t>9.1. Фонд оплаты труда работников формируется из расчета на 12 месяцев исходя из объема субсидий, предоставляемых на финансовое обеспечение      выполнения муниципального задания.</w:t>
      </w:r>
    </w:p>
    <w:p w:rsidR="00D52AFF" w:rsidRPr="00793EDD" w:rsidRDefault="00D52AFF"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Фонд оплаты труда организации определяется суммированием фонда должностных окладов, фонда окладов рабочих и фондов компенсационных           и стимулирующих выплат, а также иных выплат, предусмотренных настоящим Положением. Указанный годовой фонд оплаты труда увеличивается на сумму отчислений в государственные внебюджетные фонды, производимых от фонда оплаты труда в соответствии с действующим законодательством (с учетом размера отчислений, учитывающих предельную величину базы для начисления страховых взносов).</w:t>
      </w:r>
    </w:p>
    <w:p w:rsidR="00D52AFF" w:rsidRPr="00793EDD" w:rsidRDefault="00D52AFF"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9.2. При формировании фонда оплаты труда:</w:t>
      </w:r>
    </w:p>
    <w:p w:rsidR="00D52AFF" w:rsidRPr="00793EDD" w:rsidRDefault="00D52AFF"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на стимулирующие выплаты предусматривается 20% от суммы фонда должностных окладов, фонда окладов рабочих и фонда компенсационных           выплат без учета районного коэффициента и процентной надбавки к заработной плате за работу в районах Крайнего Севера и приравненных к ним местностях;</w:t>
      </w:r>
    </w:p>
    <w:p w:rsidR="00D52AFF" w:rsidRPr="00793EDD" w:rsidRDefault="00D52AFF"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на иные выплаты предусматривается 10% от общего фонда оплаты труда с учетом начисленных районного коэффициента и процент</w:t>
      </w:r>
      <w:r w:rsidR="00EF42CC" w:rsidRPr="00793EDD">
        <w:rPr>
          <w:rFonts w:ascii="Times New Roman" w:eastAsia="Times New Roman" w:hAnsi="Times New Roman" w:cs="Times New Roman"/>
          <w:sz w:val="24"/>
          <w:szCs w:val="24"/>
          <w:lang w:eastAsia="ru-RU"/>
        </w:rPr>
        <w:t xml:space="preserve">ной надбавки </w:t>
      </w:r>
      <w:r w:rsidRPr="00793EDD">
        <w:rPr>
          <w:rFonts w:ascii="Times New Roman" w:eastAsia="Times New Roman" w:hAnsi="Times New Roman" w:cs="Times New Roman"/>
          <w:sz w:val="24"/>
          <w:szCs w:val="24"/>
          <w:lang w:eastAsia="ru-RU"/>
        </w:rPr>
        <w:t xml:space="preserve">к заработной плате за работу в районах Крайнего Севера </w:t>
      </w:r>
      <w:r w:rsidR="002B5DFE" w:rsidRPr="00793EDD">
        <w:rPr>
          <w:rFonts w:ascii="Times New Roman" w:eastAsia="Times New Roman" w:hAnsi="Times New Roman" w:cs="Times New Roman"/>
          <w:sz w:val="24"/>
          <w:szCs w:val="24"/>
          <w:lang w:eastAsia="ru-RU"/>
        </w:rPr>
        <w:t>и приравненных к ним местностях;</w:t>
      </w:r>
    </w:p>
    <w:p w:rsidR="002B5DFE" w:rsidRPr="00793EDD" w:rsidRDefault="002B5DFE"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учитыва</w:t>
      </w:r>
      <w:r w:rsidR="003E0C5F" w:rsidRPr="00793EDD">
        <w:rPr>
          <w:rFonts w:ascii="Times New Roman" w:eastAsia="Times New Roman" w:hAnsi="Times New Roman" w:cs="Times New Roman"/>
          <w:sz w:val="24"/>
          <w:szCs w:val="24"/>
          <w:lang w:eastAsia="ru-RU"/>
        </w:rPr>
        <w:t>ются</w:t>
      </w:r>
      <w:r w:rsidRPr="00793EDD">
        <w:rPr>
          <w:rFonts w:ascii="Times New Roman" w:eastAsia="Times New Roman" w:hAnsi="Times New Roman" w:cs="Times New Roman"/>
          <w:sz w:val="24"/>
          <w:szCs w:val="24"/>
          <w:lang w:eastAsia="ru-RU"/>
        </w:rPr>
        <w:t xml:space="preserve"> средства на доплату  до уровня минимальной заработной платы в соответствии с пунктом 1.7 настоящего Положения».</w:t>
      </w:r>
    </w:p>
    <w:p w:rsidR="00D52AFF" w:rsidRPr="00793EDD" w:rsidRDefault="00D52AFF"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9.3. Руководитель организации несет ответственность за правильность </w:t>
      </w:r>
      <w:proofErr w:type="gramStart"/>
      <w:r w:rsidRPr="00793EDD">
        <w:rPr>
          <w:rFonts w:ascii="Times New Roman" w:eastAsia="Times New Roman" w:hAnsi="Times New Roman" w:cs="Times New Roman"/>
          <w:sz w:val="24"/>
          <w:szCs w:val="24"/>
          <w:lang w:eastAsia="ru-RU"/>
        </w:rPr>
        <w:t>формирования фонда оплаты труда организации</w:t>
      </w:r>
      <w:proofErr w:type="gramEnd"/>
      <w:r w:rsidRPr="00793EDD">
        <w:rPr>
          <w:rFonts w:ascii="Times New Roman" w:eastAsia="Times New Roman" w:hAnsi="Times New Roman" w:cs="Times New Roman"/>
          <w:sz w:val="24"/>
          <w:szCs w:val="24"/>
          <w:lang w:eastAsia="ru-RU"/>
        </w:rPr>
        <w:t xml:space="preserve"> и обеспечивает соблю</w:t>
      </w:r>
      <w:r w:rsidR="00900CF5" w:rsidRPr="00793EDD">
        <w:rPr>
          <w:rFonts w:ascii="Times New Roman" w:eastAsia="Times New Roman" w:hAnsi="Times New Roman" w:cs="Times New Roman"/>
          <w:sz w:val="24"/>
          <w:szCs w:val="24"/>
          <w:lang w:eastAsia="ru-RU"/>
        </w:rPr>
        <w:t>дение установленных требований.</w:t>
      </w: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val="en-US" w:eastAsia="ru-RU"/>
        </w:rPr>
        <w:t>X</w:t>
      </w:r>
      <w:r w:rsidRPr="00793EDD">
        <w:rPr>
          <w:rFonts w:ascii="Times New Roman" w:eastAsia="Times New Roman" w:hAnsi="Times New Roman" w:cs="Times New Roman"/>
          <w:b/>
          <w:sz w:val="24"/>
          <w:szCs w:val="24"/>
          <w:lang w:eastAsia="ru-RU"/>
        </w:rPr>
        <w:t>. Заключительные положения</w:t>
      </w: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10.1. Фонд оплаты труда организации, рассчитанный по предельной штатной численности, не должен превышать объема средств, выделенных           на оплату труда в рамках субсидии на финансовое обеспечение выполнения муниципального задания.</w:t>
      </w:r>
    </w:p>
    <w:p w:rsidR="00D52AFF" w:rsidRPr="00793EDD" w:rsidRDefault="00D52AFF"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10.2. Руководитель организации несет персональную ответственность       за соблюдение установленного предельного уровня соотношения среднемесячной заработной платы заместителей руководителя организации, главного бухгалтера.</w:t>
      </w:r>
    </w:p>
    <w:p w:rsidR="00D52AFF" w:rsidRPr="00793EDD" w:rsidRDefault="00D52AFF" w:rsidP="00793EDD">
      <w:pPr>
        <w:spacing w:after="0" w:line="240" w:lineRule="auto"/>
        <w:ind w:firstLine="709"/>
        <w:jc w:val="both"/>
        <w:rPr>
          <w:rFonts w:ascii="Times New Roman" w:eastAsia="Times New Roman" w:hAnsi="Times New Roman" w:cs="Times New Roman"/>
          <w:color w:val="000000"/>
          <w:sz w:val="24"/>
          <w:szCs w:val="24"/>
          <w:lang w:eastAsia="ru-RU"/>
        </w:rPr>
      </w:pPr>
      <w:r w:rsidRPr="00793EDD">
        <w:rPr>
          <w:rFonts w:ascii="Times New Roman" w:eastAsia="Times New Roman" w:hAnsi="Times New Roman" w:cs="Times New Roman"/>
          <w:sz w:val="24"/>
          <w:szCs w:val="24"/>
          <w:lang w:eastAsia="ru-RU"/>
        </w:rPr>
        <w:br w:type="page"/>
      </w:r>
    </w:p>
    <w:p w:rsidR="00EF42CC" w:rsidRPr="00793EDD" w:rsidRDefault="00EF42CC" w:rsidP="00793EDD">
      <w:pPr>
        <w:widowControl w:val="0"/>
        <w:autoSpaceDE w:val="0"/>
        <w:autoSpaceDN w:val="0"/>
        <w:spacing w:after="0" w:line="240" w:lineRule="auto"/>
        <w:ind w:left="4962"/>
        <w:jc w:val="both"/>
        <w:rPr>
          <w:rFonts w:ascii="Times New Roman" w:eastAsia="Times New Roman" w:hAnsi="Times New Roman" w:cs="Times New Roman"/>
          <w:i/>
          <w:sz w:val="24"/>
          <w:szCs w:val="24"/>
          <w:lang w:eastAsia="ru-RU"/>
        </w:rPr>
      </w:pPr>
      <w:r w:rsidRPr="00793EDD">
        <w:rPr>
          <w:rFonts w:ascii="Times New Roman" w:eastAsia="Times New Roman" w:hAnsi="Times New Roman" w:cs="Times New Roman"/>
          <w:sz w:val="24"/>
          <w:szCs w:val="24"/>
          <w:lang w:eastAsia="ru-RU"/>
        </w:rPr>
        <w:lastRenderedPageBreak/>
        <w:t xml:space="preserve">Приложение 1 к Положению о </w:t>
      </w:r>
      <w:r w:rsidR="00877DE5" w:rsidRPr="00793EDD">
        <w:rPr>
          <w:rFonts w:ascii="Times New Roman" w:eastAsia="Times New Roman" w:hAnsi="Times New Roman" w:cs="Times New Roman"/>
          <w:sz w:val="24"/>
          <w:szCs w:val="24"/>
          <w:lang w:eastAsia="ru-RU"/>
        </w:rPr>
        <w:t>С</w:t>
      </w:r>
      <w:r w:rsidRPr="00793EDD">
        <w:rPr>
          <w:rFonts w:ascii="Times New Roman" w:eastAsia="Times New Roman" w:hAnsi="Times New Roman" w:cs="Times New Roman"/>
          <w:sz w:val="24"/>
          <w:szCs w:val="24"/>
          <w:lang w:eastAsia="ru-RU"/>
        </w:rPr>
        <w:t xml:space="preserve">истеме </w:t>
      </w:r>
      <w:proofErr w:type="gramStart"/>
      <w:r w:rsidRPr="00793EDD">
        <w:rPr>
          <w:rFonts w:ascii="Times New Roman" w:eastAsia="Times New Roman" w:hAnsi="Times New Roman" w:cs="Times New Roman"/>
          <w:sz w:val="24"/>
          <w:szCs w:val="24"/>
          <w:lang w:eastAsia="ru-RU"/>
        </w:rPr>
        <w:t>оплаты труда работников муниципальных автономного дошкольного образовательного учреждения города Нижневартовска</w:t>
      </w:r>
      <w:proofErr w:type="gramEnd"/>
      <w:r w:rsidRPr="00793EDD">
        <w:rPr>
          <w:rFonts w:ascii="Times New Roman" w:eastAsia="Times New Roman" w:hAnsi="Times New Roman" w:cs="Times New Roman"/>
          <w:sz w:val="24"/>
          <w:szCs w:val="24"/>
          <w:lang w:eastAsia="ru-RU"/>
        </w:rPr>
        <w:t xml:space="preserve"> детский сад №40 «Золотая рыбка» </w:t>
      </w:r>
    </w:p>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p w:rsidR="00EF42CC" w:rsidRPr="00793EDD" w:rsidRDefault="00EF42CC" w:rsidP="00793EDD">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bookmarkStart w:id="4" w:name="P341"/>
      <w:bookmarkEnd w:id="4"/>
      <w:r w:rsidRPr="00793EDD">
        <w:rPr>
          <w:rFonts w:ascii="Times New Roman" w:eastAsia="Times New Roman" w:hAnsi="Times New Roman" w:cs="Times New Roman"/>
          <w:b/>
          <w:bCs/>
          <w:sz w:val="24"/>
          <w:szCs w:val="24"/>
          <w:lang w:eastAsia="ru-RU"/>
        </w:rPr>
        <w:t>Базовый коэффициент</w:t>
      </w:r>
    </w:p>
    <w:p w:rsidR="00EF42CC" w:rsidRPr="00793EDD" w:rsidRDefault="00EF42CC" w:rsidP="00793EDD">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793EDD">
        <w:rPr>
          <w:rFonts w:ascii="Times New Roman" w:eastAsia="Times New Roman" w:hAnsi="Times New Roman" w:cs="Times New Roman"/>
          <w:b/>
          <w:bCs/>
          <w:sz w:val="24"/>
          <w:szCs w:val="24"/>
          <w:lang w:eastAsia="ru-RU"/>
        </w:rPr>
        <w:t>и повышающие коэффициенты для руководителей,</w:t>
      </w:r>
    </w:p>
    <w:p w:rsidR="00EF42CC" w:rsidRPr="00793EDD" w:rsidRDefault="00EF42CC" w:rsidP="00793EDD">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793EDD">
        <w:rPr>
          <w:rFonts w:ascii="Times New Roman" w:eastAsia="Times New Roman" w:hAnsi="Times New Roman" w:cs="Times New Roman"/>
          <w:b/>
          <w:bCs/>
          <w:sz w:val="24"/>
          <w:szCs w:val="24"/>
          <w:lang w:eastAsia="ru-RU"/>
        </w:rPr>
        <w:t>специалистов и служащих организаций</w:t>
      </w:r>
      <w:r w:rsidR="00900CF5" w:rsidRPr="00793EDD">
        <w:rPr>
          <w:rFonts w:ascii="Times New Roman" w:eastAsia="Times New Roman" w:hAnsi="Times New Roman" w:cs="Times New Roman"/>
          <w:b/>
          <w:bCs/>
          <w:sz w:val="24"/>
          <w:szCs w:val="24"/>
          <w:lang w:eastAsia="ru-RU"/>
        </w:rPr>
        <w:t>:</w:t>
      </w:r>
    </w:p>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629"/>
        <w:gridCol w:w="2552"/>
        <w:gridCol w:w="3509"/>
        <w:gridCol w:w="1027"/>
        <w:gridCol w:w="992"/>
        <w:gridCol w:w="992"/>
      </w:tblGrid>
      <w:tr w:rsidR="00EF42CC" w:rsidRPr="00793EDD" w:rsidTr="00EF42CC">
        <w:tc>
          <w:tcPr>
            <w:tcW w:w="629" w:type="dxa"/>
            <w:vMerge w:val="restart"/>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 xml:space="preserve">№ </w:t>
            </w:r>
            <w:proofErr w:type="gramStart"/>
            <w:r w:rsidRPr="00793EDD">
              <w:rPr>
                <w:rFonts w:ascii="Times New Roman" w:eastAsia="Calibri" w:hAnsi="Times New Roman" w:cs="Times New Roman"/>
                <w:b/>
                <w:sz w:val="24"/>
                <w:szCs w:val="24"/>
              </w:rPr>
              <w:t>п</w:t>
            </w:r>
            <w:proofErr w:type="gramEnd"/>
            <w:r w:rsidRPr="00793EDD">
              <w:rPr>
                <w:rFonts w:ascii="Times New Roman" w:eastAsia="Calibri" w:hAnsi="Times New Roman" w:cs="Times New Roman"/>
                <w:b/>
                <w:sz w:val="24"/>
                <w:szCs w:val="24"/>
              </w:rPr>
              <w:t>/п</w:t>
            </w:r>
          </w:p>
        </w:tc>
        <w:tc>
          <w:tcPr>
            <w:tcW w:w="2552" w:type="dxa"/>
            <w:vMerge w:val="restart"/>
          </w:tcPr>
          <w:p w:rsidR="00EF42CC" w:rsidRPr="00793EDD" w:rsidRDefault="00EF42CC" w:rsidP="00793EDD">
            <w:pPr>
              <w:autoSpaceDE w:val="0"/>
              <w:autoSpaceDN w:val="0"/>
              <w:adjustRightInd w:val="0"/>
              <w:spacing w:after="0" w:line="240" w:lineRule="auto"/>
              <w:ind w:left="-57" w:right="-57"/>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 xml:space="preserve">Наименование </w:t>
            </w:r>
          </w:p>
          <w:p w:rsidR="00EF42CC" w:rsidRPr="00793EDD" w:rsidRDefault="00EF42CC" w:rsidP="00793EDD">
            <w:pPr>
              <w:autoSpaceDE w:val="0"/>
              <w:autoSpaceDN w:val="0"/>
              <w:adjustRightInd w:val="0"/>
              <w:spacing w:after="0" w:line="240" w:lineRule="auto"/>
              <w:ind w:left="-57" w:right="-57"/>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коэффициента</w:t>
            </w:r>
          </w:p>
        </w:tc>
        <w:tc>
          <w:tcPr>
            <w:tcW w:w="3509" w:type="dxa"/>
            <w:vMerge w:val="restart"/>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Основание для повышения</w:t>
            </w:r>
          </w:p>
        </w:tc>
        <w:tc>
          <w:tcPr>
            <w:tcW w:w="3011" w:type="dxa"/>
            <w:gridSpan w:val="3"/>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 xml:space="preserve">Размеры коэффициентов для категорий </w:t>
            </w:r>
          </w:p>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работников</w:t>
            </w:r>
          </w:p>
        </w:tc>
      </w:tr>
      <w:tr w:rsidR="00EF42CC" w:rsidRPr="00793EDD" w:rsidTr="00EF42CC">
        <w:tc>
          <w:tcPr>
            <w:tcW w:w="629" w:type="dxa"/>
            <w:vMerge/>
          </w:tcPr>
          <w:p w:rsidR="00EF42CC" w:rsidRPr="00793EDD" w:rsidRDefault="00EF42CC" w:rsidP="00793EDD">
            <w:pPr>
              <w:spacing w:after="0" w:line="240" w:lineRule="auto"/>
              <w:jc w:val="both"/>
              <w:rPr>
                <w:rFonts w:ascii="Times New Roman" w:eastAsia="Times New Roman" w:hAnsi="Times New Roman" w:cs="Times New Roman"/>
                <w:b/>
                <w:sz w:val="24"/>
                <w:szCs w:val="24"/>
                <w:lang w:eastAsia="ru-RU"/>
              </w:rPr>
            </w:pPr>
          </w:p>
        </w:tc>
        <w:tc>
          <w:tcPr>
            <w:tcW w:w="2552" w:type="dxa"/>
            <w:vMerge/>
          </w:tcPr>
          <w:p w:rsidR="00EF42CC" w:rsidRPr="00793EDD" w:rsidRDefault="00EF42CC" w:rsidP="00793EDD">
            <w:pPr>
              <w:spacing w:after="0" w:line="240" w:lineRule="auto"/>
              <w:jc w:val="both"/>
              <w:rPr>
                <w:rFonts w:ascii="Times New Roman" w:eastAsia="Times New Roman" w:hAnsi="Times New Roman" w:cs="Times New Roman"/>
                <w:b/>
                <w:sz w:val="24"/>
                <w:szCs w:val="24"/>
                <w:lang w:eastAsia="ru-RU"/>
              </w:rPr>
            </w:pPr>
          </w:p>
        </w:tc>
        <w:tc>
          <w:tcPr>
            <w:tcW w:w="3509" w:type="dxa"/>
            <w:vMerge/>
          </w:tcPr>
          <w:p w:rsidR="00EF42CC" w:rsidRPr="00793EDD" w:rsidRDefault="00EF42CC" w:rsidP="00793EDD">
            <w:pPr>
              <w:spacing w:after="0" w:line="240" w:lineRule="auto"/>
              <w:jc w:val="both"/>
              <w:rPr>
                <w:rFonts w:ascii="Times New Roman" w:eastAsia="Times New Roman" w:hAnsi="Times New Roman" w:cs="Times New Roman"/>
                <w:b/>
                <w:sz w:val="24"/>
                <w:szCs w:val="24"/>
                <w:lang w:eastAsia="ru-RU"/>
              </w:rPr>
            </w:pPr>
          </w:p>
        </w:tc>
        <w:tc>
          <w:tcPr>
            <w:tcW w:w="1027" w:type="dxa"/>
          </w:tcPr>
          <w:p w:rsidR="00EF42CC" w:rsidRPr="00793EDD" w:rsidRDefault="00EF42CC" w:rsidP="00793EDD">
            <w:pPr>
              <w:autoSpaceDE w:val="0"/>
              <w:autoSpaceDN w:val="0"/>
              <w:adjustRightInd w:val="0"/>
              <w:spacing w:after="0" w:line="240" w:lineRule="auto"/>
              <w:ind w:left="-113" w:right="-113"/>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руководители</w:t>
            </w:r>
          </w:p>
        </w:tc>
        <w:tc>
          <w:tcPr>
            <w:tcW w:w="992" w:type="dxa"/>
          </w:tcPr>
          <w:p w:rsidR="00EF42CC" w:rsidRPr="00793EDD" w:rsidRDefault="00EF42CC" w:rsidP="00793EDD">
            <w:pPr>
              <w:autoSpaceDE w:val="0"/>
              <w:autoSpaceDN w:val="0"/>
              <w:adjustRightInd w:val="0"/>
              <w:spacing w:after="0" w:line="240" w:lineRule="auto"/>
              <w:ind w:left="-113" w:right="-113"/>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специалисты</w:t>
            </w:r>
          </w:p>
        </w:tc>
        <w:tc>
          <w:tcPr>
            <w:tcW w:w="992" w:type="dxa"/>
          </w:tcPr>
          <w:p w:rsidR="00EF42CC" w:rsidRPr="00793EDD" w:rsidRDefault="00EF42CC" w:rsidP="00793EDD">
            <w:pPr>
              <w:autoSpaceDE w:val="0"/>
              <w:autoSpaceDN w:val="0"/>
              <w:adjustRightInd w:val="0"/>
              <w:spacing w:after="0" w:line="240" w:lineRule="auto"/>
              <w:ind w:left="-113" w:right="-113"/>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служащие</w:t>
            </w:r>
          </w:p>
        </w:tc>
      </w:tr>
      <w:tr w:rsidR="00EF42CC" w:rsidRPr="00793EDD" w:rsidTr="00EF42CC">
        <w:tc>
          <w:tcPr>
            <w:tcW w:w="629"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1</w:t>
            </w:r>
          </w:p>
        </w:tc>
        <w:tc>
          <w:tcPr>
            <w:tcW w:w="255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2</w:t>
            </w:r>
          </w:p>
        </w:tc>
        <w:tc>
          <w:tcPr>
            <w:tcW w:w="3509"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3</w:t>
            </w:r>
          </w:p>
        </w:tc>
        <w:tc>
          <w:tcPr>
            <w:tcW w:w="1027"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4</w:t>
            </w: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5</w:t>
            </w: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6</w:t>
            </w:r>
          </w:p>
        </w:tc>
      </w:tr>
      <w:tr w:rsidR="00EF42CC" w:rsidRPr="00793EDD" w:rsidTr="00EF42CC">
        <w:tc>
          <w:tcPr>
            <w:tcW w:w="9701" w:type="dxa"/>
            <w:gridSpan w:val="6"/>
          </w:tcPr>
          <w:p w:rsidR="00EF42CC" w:rsidRPr="00793EDD" w:rsidRDefault="00EF42CC" w:rsidP="00793EDD">
            <w:pPr>
              <w:autoSpaceDE w:val="0"/>
              <w:autoSpaceDN w:val="0"/>
              <w:adjustRightInd w:val="0"/>
              <w:spacing w:after="0" w:line="240" w:lineRule="auto"/>
              <w:jc w:val="both"/>
              <w:outlineLvl w:val="2"/>
              <w:rPr>
                <w:rFonts w:ascii="Times New Roman" w:eastAsia="Calibri" w:hAnsi="Times New Roman" w:cs="Times New Roman"/>
                <w:b/>
                <w:sz w:val="24"/>
                <w:szCs w:val="24"/>
              </w:rPr>
            </w:pPr>
            <w:r w:rsidRPr="00793EDD">
              <w:rPr>
                <w:rFonts w:ascii="Times New Roman" w:eastAsia="Calibri" w:hAnsi="Times New Roman" w:cs="Times New Roman"/>
                <w:b/>
                <w:sz w:val="24"/>
                <w:szCs w:val="24"/>
              </w:rPr>
              <w:t>1. Базовый коэффициент</w:t>
            </w:r>
          </w:p>
          <w:p w:rsidR="00EF42CC" w:rsidRPr="00793EDD" w:rsidRDefault="00EF42CC" w:rsidP="00793EDD">
            <w:pPr>
              <w:autoSpaceDE w:val="0"/>
              <w:autoSpaceDN w:val="0"/>
              <w:adjustRightInd w:val="0"/>
              <w:spacing w:after="0" w:line="240" w:lineRule="auto"/>
              <w:jc w:val="both"/>
              <w:outlineLvl w:val="2"/>
              <w:rPr>
                <w:rFonts w:ascii="Times New Roman" w:eastAsia="Calibri" w:hAnsi="Times New Roman" w:cs="Times New Roman"/>
                <w:b/>
                <w:sz w:val="24"/>
                <w:szCs w:val="24"/>
              </w:rPr>
            </w:pPr>
          </w:p>
        </w:tc>
      </w:tr>
      <w:tr w:rsidR="00EF42CC" w:rsidRPr="00793EDD" w:rsidTr="00EF42CC">
        <w:tc>
          <w:tcPr>
            <w:tcW w:w="629" w:type="dxa"/>
            <w:vMerge w:val="restart"/>
            <w:tcBorders>
              <w:bottom w:val="nil"/>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1.1.</w:t>
            </w:r>
          </w:p>
        </w:tc>
        <w:tc>
          <w:tcPr>
            <w:tcW w:w="2552" w:type="dxa"/>
            <w:vMerge w:val="restart"/>
            <w:tcBorders>
              <w:bottom w:val="nil"/>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Коэффициент уровня образования</w:t>
            </w:r>
          </w:p>
        </w:tc>
        <w:tc>
          <w:tcPr>
            <w:tcW w:w="3509" w:type="dxa"/>
            <w:vAlign w:val="center"/>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793EDD">
              <w:rPr>
                <w:rFonts w:ascii="Times New Roman" w:eastAsia="Times New Roman" w:hAnsi="Times New Roman" w:cs="Times New Roman"/>
                <w:sz w:val="24"/>
                <w:szCs w:val="24"/>
                <w:lang w:eastAsia="ru-RU"/>
              </w:rPr>
              <w:t>высшее образование, подтверждаемое присвоением лицу, успешно прошедшему итоговую аттестацию, квалификации (степени) "специалист" или квалификации (степени) "магистр"</w:t>
            </w:r>
            <w:proofErr w:type="gramEnd"/>
          </w:p>
        </w:tc>
        <w:tc>
          <w:tcPr>
            <w:tcW w:w="1027"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1,50</w:t>
            </w:r>
          </w:p>
        </w:tc>
        <w:tc>
          <w:tcPr>
            <w:tcW w:w="992"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1,50</w:t>
            </w:r>
          </w:p>
        </w:tc>
        <w:tc>
          <w:tcPr>
            <w:tcW w:w="992"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1,50</w:t>
            </w:r>
          </w:p>
        </w:tc>
      </w:tr>
      <w:tr w:rsidR="00EF42CC" w:rsidRPr="00793EDD" w:rsidTr="00EF42CC">
        <w:tc>
          <w:tcPr>
            <w:tcW w:w="629" w:type="dxa"/>
            <w:vMerge/>
            <w:tcBorders>
              <w:bottom w:val="nil"/>
            </w:tcBorders>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552" w:type="dxa"/>
            <w:vMerge/>
            <w:tcBorders>
              <w:bottom w:val="nil"/>
            </w:tcBorders>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3509" w:type="dxa"/>
            <w:vAlign w:val="center"/>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высшее образование, подтверждаемое присвоением лицу, успешно прошедшему итоговую аттестацию, квалификации (степени) "бакалавр"</w:t>
            </w:r>
          </w:p>
        </w:tc>
        <w:tc>
          <w:tcPr>
            <w:tcW w:w="1027"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1,40</w:t>
            </w:r>
          </w:p>
        </w:tc>
        <w:tc>
          <w:tcPr>
            <w:tcW w:w="992"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1,40</w:t>
            </w:r>
          </w:p>
        </w:tc>
        <w:tc>
          <w:tcPr>
            <w:tcW w:w="992"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1,40</w:t>
            </w:r>
          </w:p>
        </w:tc>
      </w:tr>
      <w:tr w:rsidR="00EF42CC" w:rsidRPr="00793EDD" w:rsidTr="00EF42CC">
        <w:tc>
          <w:tcPr>
            <w:tcW w:w="629" w:type="dxa"/>
            <w:vMerge/>
            <w:tcBorders>
              <w:bottom w:val="nil"/>
            </w:tcBorders>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552" w:type="dxa"/>
            <w:vMerge/>
            <w:tcBorders>
              <w:bottom w:val="nil"/>
            </w:tcBorders>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3509" w:type="dxa"/>
            <w:vAlign w:val="center"/>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среднее профессиональное образование по программам подготовки специалистов среднего звена</w:t>
            </w:r>
          </w:p>
        </w:tc>
        <w:tc>
          <w:tcPr>
            <w:tcW w:w="1027"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1,30</w:t>
            </w:r>
          </w:p>
        </w:tc>
        <w:tc>
          <w:tcPr>
            <w:tcW w:w="992"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1,30</w:t>
            </w:r>
          </w:p>
        </w:tc>
        <w:tc>
          <w:tcPr>
            <w:tcW w:w="992"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1,30</w:t>
            </w:r>
          </w:p>
        </w:tc>
      </w:tr>
      <w:tr w:rsidR="00EF42CC" w:rsidRPr="00793EDD" w:rsidTr="00EF42CC">
        <w:tc>
          <w:tcPr>
            <w:tcW w:w="629" w:type="dxa"/>
            <w:vMerge/>
            <w:tcBorders>
              <w:bottom w:val="nil"/>
            </w:tcBorders>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552" w:type="dxa"/>
            <w:vMerge/>
            <w:tcBorders>
              <w:bottom w:val="nil"/>
            </w:tcBorders>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3509" w:type="dxa"/>
            <w:vAlign w:val="center"/>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среднее профессиональное образование по программам подготовки квалифицированных рабочих (служащих)</w:t>
            </w:r>
          </w:p>
        </w:tc>
        <w:tc>
          <w:tcPr>
            <w:tcW w:w="1027"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1,20</w:t>
            </w:r>
          </w:p>
        </w:tc>
        <w:tc>
          <w:tcPr>
            <w:tcW w:w="992"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1,20</w:t>
            </w:r>
          </w:p>
        </w:tc>
        <w:tc>
          <w:tcPr>
            <w:tcW w:w="992"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1,20</w:t>
            </w:r>
          </w:p>
        </w:tc>
      </w:tr>
      <w:tr w:rsidR="00EF42CC" w:rsidRPr="00793EDD" w:rsidTr="00EF42CC">
        <w:tc>
          <w:tcPr>
            <w:tcW w:w="629" w:type="dxa"/>
            <w:vMerge/>
            <w:tcBorders>
              <w:bottom w:val="nil"/>
            </w:tcBorders>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552" w:type="dxa"/>
            <w:vMerge/>
            <w:tcBorders>
              <w:bottom w:val="nil"/>
            </w:tcBorders>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3509" w:type="dxa"/>
            <w:vAlign w:val="center"/>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среднее общее образование</w:t>
            </w:r>
          </w:p>
        </w:tc>
        <w:tc>
          <w:tcPr>
            <w:tcW w:w="1027"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1,1</w:t>
            </w:r>
            <w:r w:rsidR="00BB39D8" w:rsidRPr="00793EDD">
              <w:rPr>
                <w:rFonts w:ascii="Times New Roman" w:eastAsia="Times New Roman" w:hAnsi="Times New Roman" w:cs="Times New Roman"/>
                <w:sz w:val="24"/>
                <w:szCs w:val="24"/>
                <w:lang w:eastAsia="ru-RU"/>
              </w:rPr>
              <w:t>8</w:t>
            </w:r>
          </w:p>
        </w:tc>
        <w:tc>
          <w:tcPr>
            <w:tcW w:w="992"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1,1</w:t>
            </w:r>
            <w:r w:rsidR="00BB39D8" w:rsidRPr="00793EDD">
              <w:rPr>
                <w:rFonts w:ascii="Times New Roman" w:eastAsia="Times New Roman" w:hAnsi="Times New Roman" w:cs="Times New Roman"/>
                <w:sz w:val="24"/>
                <w:szCs w:val="24"/>
                <w:lang w:eastAsia="ru-RU"/>
              </w:rPr>
              <w:t>8</w:t>
            </w:r>
          </w:p>
        </w:tc>
        <w:tc>
          <w:tcPr>
            <w:tcW w:w="992"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1,1</w:t>
            </w:r>
            <w:r w:rsidR="00BB39D8" w:rsidRPr="00793EDD">
              <w:rPr>
                <w:rFonts w:ascii="Times New Roman" w:eastAsia="Times New Roman" w:hAnsi="Times New Roman" w:cs="Times New Roman"/>
                <w:sz w:val="24"/>
                <w:szCs w:val="24"/>
                <w:lang w:eastAsia="ru-RU"/>
              </w:rPr>
              <w:t>8</w:t>
            </w:r>
          </w:p>
        </w:tc>
      </w:tr>
      <w:tr w:rsidR="00EF42CC" w:rsidRPr="00793EDD" w:rsidTr="00EF42CC">
        <w:tc>
          <w:tcPr>
            <w:tcW w:w="9701" w:type="dxa"/>
            <w:gridSpan w:val="6"/>
          </w:tcPr>
          <w:p w:rsidR="00EF42CC" w:rsidRPr="00793EDD" w:rsidRDefault="00EF42CC" w:rsidP="00793EDD">
            <w:pPr>
              <w:autoSpaceDE w:val="0"/>
              <w:autoSpaceDN w:val="0"/>
              <w:adjustRightInd w:val="0"/>
              <w:spacing w:after="0" w:line="240" w:lineRule="auto"/>
              <w:jc w:val="both"/>
              <w:outlineLvl w:val="2"/>
              <w:rPr>
                <w:rFonts w:ascii="Times New Roman" w:eastAsia="Calibri" w:hAnsi="Times New Roman" w:cs="Times New Roman"/>
                <w:b/>
                <w:sz w:val="24"/>
                <w:szCs w:val="24"/>
              </w:rPr>
            </w:pPr>
            <w:r w:rsidRPr="00793EDD">
              <w:rPr>
                <w:rFonts w:ascii="Times New Roman" w:eastAsia="Calibri" w:hAnsi="Times New Roman" w:cs="Times New Roman"/>
                <w:b/>
                <w:sz w:val="24"/>
                <w:szCs w:val="24"/>
              </w:rPr>
              <w:t>2. Повышающие коэффициенты к базовому окладу</w:t>
            </w:r>
          </w:p>
          <w:p w:rsidR="00EF42CC" w:rsidRPr="00793EDD" w:rsidRDefault="00EF42CC" w:rsidP="00793EDD">
            <w:pPr>
              <w:autoSpaceDE w:val="0"/>
              <w:autoSpaceDN w:val="0"/>
              <w:adjustRightInd w:val="0"/>
              <w:spacing w:after="0" w:line="240" w:lineRule="auto"/>
              <w:jc w:val="both"/>
              <w:outlineLvl w:val="2"/>
              <w:rPr>
                <w:rFonts w:ascii="Times New Roman" w:eastAsia="Calibri" w:hAnsi="Times New Roman" w:cs="Times New Roman"/>
                <w:b/>
                <w:sz w:val="24"/>
                <w:szCs w:val="24"/>
              </w:rPr>
            </w:pPr>
          </w:p>
        </w:tc>
      </w:tr>
      <w:tr w:rsidR="00EF42CC" w:rsidRPr="00793EDD" w:rsidTr="00EF42CC">
        <w:tc>
          <w:tcPr>
            <w:tcW w:w="629" w:type="dxa"/>
            <w:tcBorders>
              <w:bottom w:val="single" w:sz="4" w:space="0" w:color="auto"/>
            </w:tcBorders>
          </w:tcPr>
          <w:p w:rsidR="00EF42CC" w:rsidRPr="00793EDD" w:rsidRDefault="00EF42CC" w:rsidP="00793EDD">
            <w:pPr>
              <w:autoSpaceDE w:val="0"/>
              <w:autoSpaceDN w:val="0"/>
              <w:adjustRightInd w:val="0"/>
              <w:spacing w:after="0" w:line="240" w:lineRule="auto"/>
              <w:ind w:left="-57" w:right="-57"/>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2.1.</w:t>
            </w:r>
          </w:p>
        </w:tc>
        <w:tc>
          <w:tcPr>
            <w:tcW w:w="2552" w:type="dxa"/>
            <w:tcBorders>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Коэффициент специфики работы</w:t>
            </w:r>
          </w:p>
        </w:tc>
        <w:tc>
          <w:tcPr>
            <w:tcW w:w="6520" w:type="dxa"/>
            <w:gridSpan w:val="4"/>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коэффициент устанавливается в соответствии с </w:t>
            </w:r>
            <w:hyperlink w:anchor="P525" w:history="1">
              <w:r w:rsidRPr="00793EDD">
                <w:rPr>
                  <w:rFonts w:ascii="Times New Roman" w:eastAsia="Calibri" w:hAnsi="Times New Roman" w:cs="Times New Roman"/>
                  <w:sz w:val="24"/>
                  <w:szCs w:val="24"/>
                </w:rPr>
                <w:t>классификатором</w:t>
              </w:r>
            </w:hyperlink>
            <w:r w:rsidRPr="00793EDD">
              <w:rPr>
                <w:rFonts w:ascii="Times New Roman" w:eastAsia="Calibri" w:hAnsi="Times New Roman" w:cs="Times New Roman"/>
                <w:sz w:val="24"/>
                <w:szCs w:val="24"/>
              </w:rPr>
              <w:t xml:space="preserve"> типов, видов организаций и видов деятельности работников для установления коэффициента специфики работы (приложение 2 к Положению о системе </w:t>
            </w:r>
            <w:proofErr w:type="gramStart"/>
            <w:r w:rsidRPr="00793EDD">
              <w:rPr>
                <w:rFonts w:ascii="Times New Roman" w:eastAsia="Calibri" w:hAnsi="Times New Roman" w:cs="Times New Roman"/>
                <w:sz w:val="24"/>
                <w:szCs w:val="24"/>
              </w:rPr>
              <w:t>оплаты труда работников муниципальных образовательных организаций города</w:t>
            </w:r>
            <w:proofErr w:type="gramEnd"/>
            <w:r w:rsidRPr="00793EDD">
              <w:rPr>
                <w:rFonts w:ascii="Times New Roman" w:eastAsia="Calibri" w:hAnsi="Times New Roman" w:cs="Times New Roman"/>
                <w:sz w:val="24"/>
                <w:szCs w:val="24"/>
              </w:rPr>
              <w:t xml:space="preserve"> Нижневартовска, подведомственных департаменту образования администрации города)</w:t>
            </w:r>
          </w:p>
        </w:tc>
      </w:tr>
      <w:tr w:rsidR="00EF42CC" w:rsidRPr="00793EDD" w:rsidTr="00EF42CC">
        <w:tc>
          <w:tcPr>
            <w:tcW w:w="629" w:type="dxa"/>
            <w:vMerge w:val="restart"/>
          </w:tcPr>
          <w:p w:rsidR="00EF42CC" w:rsidRPr="00793EDD" w:rsidRDefault="00EF42CC" w:rsidP="00793EDD">
            <w:pPr>
              <w:autoSpaceDE w:val="0"/>
              <w:autoSpaceDN w:val="0"/>
              <w:adjustRightInd w:val="0"/>
              <w:spacing w:after="0" w:line="240" w:lineRule="auto"/>
              <w:ind w:left="-57" w:right="-57"/>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2.2.</w:t>
            </w:r>
          </w:p>
        </w:tc>
        <w:tc>
          <w:tcPr>
            <w:tcW w:w="2552" w:type="dxa"/>
            <w:vMerge w:val="restart"/>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Коэффициент </w:t>
            </w:r>
            <w:r w:rsidRPr="00793EDD">
              <w:rPr>
                <w:rFonts w:ascii="Times New Roman" w:eastAsia="Calibri" w:hAnsi="Times New Roman" w:cs="Times New Roman"/>
                <w:sz w:val="24"/>
                <w:szCs w:val="24"/>
              </w:rPr>
              <w:lastRenderedPageBreak/>
              <w:t xml:space="preserve">квалификации </w:t>
            </w:r>
          </w:p>
        </w:tc>
        <w:tc>
          <w:tcPr>
            <w:tcW w:w="3509"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lastRenderedPageBreak/>
              <w:t xml:space="preserve">квалификационная категория </w:t>
            </w:r>
            <w:r w:rsidRPr="00793EDD">
              <w:rPr>
                <w:rFonts w:ascii="Times New Roman" w:eastAsia="Calibri" w:hAnsi="Times New Roman" w:cs="Times New Roman"/>
                <w:sz w:val="24"/>
                <w:szCs w:val="24"/>
              </w:rPr>
              <w:lastRenderedPageBreak/>
              <w:t>(специалист):</w:t>
            </w:r>
          </w:p>
        </w:tc>
        <w:tc>
          <w:tcPr>
            <w:tcW w:w="1027"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r>
      <w:tr w:rsidR="00EF42CC" w:rsidRPr="00793EDD" w:rsidTr="00EF42CC">
        <w:tc>
          <w:tcPr>
            <w:tcW w:w="629" w:type="dxa"/>
            <w:vMerge/>
          </w:tcPr>
          <w:p w:rsidR="00EF42CC" w:rsidRPr="00793EDD" w:rsidRDefault="00EF42CC" w:rsidP="00793EDD">
            <w:pPr>
              <w:spacing w:after="0" w:line="240" w:lineRule="auto"/>
              <w:ind w:left="-57" w:right="-57"/>
              <w:jc w:val="both"/>
              <w:rPr>
                <w:rFonts w:ascii="Times New Roman" w:eastAsia="Times New Roman" w:hAnsi="Times New Roman" w:cs="Times New Roman"/>
                <w:sz w:val="24"/>
                <w:szCs w:val="24"/>
                <w:lang w:eastAsia="ru-RU"/>
              </w:rPr>
            </w:pPr>
          </w:p>
        </w:tc>
        <w:tc>
          <w:tcPr>
            <w:tcW w:w="2552"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3509"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высшая категория</w:t>
            </w:r>
          </w:p>
        </w:tc>
        <w:tc>
          <w:tcPr>
            <w:tcW w:w="1027"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0,20</w:t>
            </w: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r>
      <w:tr w:rsidR="00EF42CC" w:rsidRPr="00793EDD" w:rsidTr="00EF42CC">
        <w:tc>
          <w:tcPr>
            <w:tcW w:w="629" w:type="dxa"/>
            <w:vMerge/>
          </w:tcPr>
          <w:p w:rsidR="00EF42CC" w:rsidRPr="00793EDD" w:rsidRDefault="00EF42CC" w:rsidP="00793EDD">
            <w:pPr>
              <w:spacing w:after="0" w:line="240" w:lineRule="auto"/>
              <w:ind w:left="-57" w:right="-57"/>
              <w:jc w:val="both"/>
              <w:rPr>
                <w:rFonts w:ascii="Times New Roman" w:eastAsia="Times New Roman" w:hAnsi="Times New Roman" w:cs="Times New Roman"/>
                <w:sz w:val="24"/>
                <w:szCs w:val="24"/>
                <w:lang w:eastAsia="ru-RU"/>
              </w:rPr>
            </w:pPr>
          </w:p>
        </w:tc>
        <w:tc>
          <w:tcPr>
            <w:tcW w:w="2552"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3509"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первая категория</w:t>
            </w:r>
          </w:p>
        </w:tc>
        <w:tc>
          <w:tcPr>
            <w:tcW w:w="1027"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0,10</w:t>
            </w: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r>
      <w:tr w:rsidR="00EF42CC" w:rsidRPr="00793EDD" w:rsidTr="00EF42CC">
        <w:tc>
          <w:tcPr>
            <w:tcW w:w="629" w:type="dxa"/>
            <w:vMerge/>
          </w:tcPr>
          <w:p w:rsidR="00EF42CC" w:rsidRPr="00793EDD" w:rsidRDefault="00EF42CC" w:rsidP="00793EDD">
            <w:pPr>
              <w:spacing w:after="0" w:line="240" w:lineRule="auto"/>
              <w:ind w:left="-57" w:right="-57"/>
              <w:jc w:val="both"/>
              <w:rPr>
                <w:rFonts w:ascii="Times New Roman" w:eastAsia="Times New Roman" w:hAnsi="Times New Roman" w:cs="Times New Roman"/>
                <w:sz w:val="24"/>
                <w:szCs w:val="24"/>
                <w:lang w:eastAsia="ru-RU"/>
              </w:rPr>
            </w:pPr>
          </w:p>
        </w:tc>
        <w:tc>
          <w:tcPr>
            <w:tcW w:w="2552"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3509" w:type="dxa"/>
            <w:tcBorders>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вторая категория</w:t>
            </w:r>
          </w:p>
        </w:tc>
        <w:tc>
          <w:tcPr>
            <w:tcW w:w="1027" w:type="dxa"/>
            <w:tcBorders>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c>
          <w:tcPr>
            <w:tcW w:w="992" w:type="dxa"/>
            <w:tcBorders>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0,05</w:t>
            </w: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r>
      <w:tr w:rsidR="00EF42CC" w:rsidRPr="00793EDD" w:rsidTr="00EF42CC">
        <w:tc>
          <w:tcPr>
            <w:tcW w:w="629" w:type="dxa"/>
            <w:vMerge/>
          </w:tcPr>
          <w:p w:rsidR="00EF42CC" w:rsidRPr="00793EDD" w:rsidRDefault="00EF42CC" w:rsidP="00793EDD">
            <w:pPr>
              <w:autoSpaceDE w:val="0"/>
              <w:autoSpaceDN w:val="0"/>
              <w:adjustRightInd w:val="0"/>
              <w:spacing w:after="0" w:line="240" w:lineRule="auto"/>
              <w:ind w:left="-57" w:right="-57"/>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top w:val="single" w:sz="4" w:space="0" w:color="auto"/>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roofErr w:type="gramStart"/>
            <w:r w:rsidRPr="00793EDD">
              <w:rPr>
                <w:rFonts w:ascii="Times New Roman" w:eastAsia="Calibri" w:hAnsi="Times New Roman" w:cs="Times New Roman"/>
                <w:sz w:val="24"/>
                <w:szCs w:val="24"/>
                <w:lang w:eastAsia="ru-RU"/>
              </w:rPr>
              <w:t xml:space="preserve">государственные награды (ордена, медали, знаки, почетные звания, спортивные звания, почетные грамоты) Российской </w:t>
            </w:r>
            <w:r w:rsidR="001A09AF" w:rsidRPr="00793EDD">
              <w:rPr>
                <w:rFonts w:ascii="Times New Roman" w:eastAsia="Calibri" w:hAnsi="Times New Roman" w:cs="Times New Roman"/>
                <w:sz w:val="24"/>
                <w:szCs w:val="24"/>
                <w:lang w:eastAsia="ru-RU"/>
              </w:rPr>
              <w:t>Федерации, СССР, РСФСР</w:t>
            </w:r>
            <w:r w:rsidRPr="00793EDD">
              <w:rPr>
                <w:rFonts w:ascii="Times New Roman" w:eastAsia="Calibri" w:hAnsi="Times New Roman" w:cs="Times New Roman"/>
                <w:sz w:val="24"/>
                <w:szCs w:val="24"/>
                <w:lang w:eastAsia="ru-RU"/>
              </w:rPr>
              <w:t>, в том числе:</w:t>
            </w:r>
            <w:proofErr w:type="gramEnd"/>
          </w:p>
        </w:tc>
        <w:tc>
          <w:tcPr>
            <w:tcW w:w="1027" w:type="dxa"/>
            <w:tcBorders>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992" w:type="dxa"/>
            <w:tcBorders>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c>
          <w:tcPr>
            <w:tcW w:w="992" w:type="dxa"/>
            <w:tcBorders>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r>
      <w:tr w:rsidR="00EF42CC" w:rsidRPr="00793EDD" w:rsidTr="00EF42CC">
        <w:tblPrEx>
          <w:tblBorders>
            <w:insideH w:val="nil"/>
          </w:tblBorders>
        </w:tblPrEx>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top w:val="single" w:sz="4" w:space="0" w:color="auto"/>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ордена, медали, знаки</w:t>
            </w:r>
          </w:p>
        </w:tc>
        <w:tc>
          <w:tcPr>
            <w:tcW w:w="1027"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0,20</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0,20</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0,20</w:t>
            </w:r>
          </w:p>
        </w:tc>
      </w:tr>
      <w:tr w:rsidR="00EF42CC" w:rsidRPr="00793EDD" w:rsidTr="00EF42CC">
        <w:tblPrEx>
          <w:tblBorders>
            <w:insideH w:val="nil"/>
          </w:tblBorders>
        </w:tblPrEx>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top w:val="single" w:sz="4" w:space="0" w:color="auto"/>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почетные, спортивные звания:</w:t>
            </w:r>
          </w:p>
        </w:tc>
        <w:tc>
          <w:tcPr>
            <w:tcW w:w="1027"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r>
      <w:tr w:rsidR="00EF42CC" w:rsidRPr="00793EDD" w:rsidTr="00EF42CC">
        <w:tblPrEx>
          <w:tblBorders>
            <w:insideH w:val="nil"/>
          </w:tblBorders>
        </w:tblPrEx>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top w:val="single" w:sz="4" w:space="0" w:color="auto"/>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"Народный..."</w:t>
            </w:r>
          </w:p>
        </w:tc>
        <w:tc>
          <w:tcPr>
            <w:tcW w:w="1027"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0,25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0,25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0,25</w:t>
            </w:r>
          </w:p>
        </w:tc>
      </w:tr>
      <w:tr w:rsidR="00EF42CC" w:rsidRPr="00793EDD" w:rsidTr="00EF42CC">
        <w:tblPrEx>
          <w:tblBorders>
            <w:insideH w:val="nil"/>
          </w:tblBorders>
        </w:tblPrEx>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top w:val="single" w:sz="4" w:space="0" w:color="auto"/>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"Заслуженный..."</w:t>
            </w:r>
          </w:p>
        </w:tc>
        <w:tc>
          <w:tcPr>
            <w:tcW w:w="1027"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0,20</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0,20</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0,20</w:t>
            </w:r>
          </w:p>
        </w:tc>
      </w:tr>
      <w:tr w:rsidR="00EF42CC" w:rsidRPr="00793EDD" w:rsidTr="00EF42CC">
        <w:tblPrEx>
          <w:tblBorders>
            <w:insideH w:val="nil"/>
          </w:tblBorders>
        </w:tblPrEx>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top w:val="single" w:sz="4" w:space="0" w:color="auto"/>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"Мастер спорта..."</w:t>
            </w:r>
          </w:p>
        </w:tc>
        <w:tc>
          <w:tcPr>
            <w:tcW w:w="1027"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r>
      <w:tr w:rsidR="00EF42CC" w:rsidRPr="00793EDD" w:rsidTr="00EF42CC">
        <w:tblPrEx>
          <w:tblBorders>
            <w:insideH w:val="nil"/>
          </w:tblBorders>
        </w:tblPrEx>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top w:val="single" w:sz="4" w:space="0" w:color="auto"/>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"Мастер спорта международного класса..."</w:t>
            </w:r>
          </w:p>
        </w:tc>
        <w:tc>
          <w:tcPr>
            <w:tcW w:w="1027"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r>
      <w:tr w:rsidR="00EF42CC" w:rsidRPr="00793EDD" w:rsidTr="00EF42CC">
        <w:tblPrEx>
          <w:tblBorders>
            <w:insideH w:val="nil"/>
          </w:tblBorders>
        </w:tblPrEx>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top w:val="single" w:sz="4" w:space="0" w:color="auto"/>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"Гроссмейстер..."</w:t>
            </w:r>
          </w:p>
        </w:tc>
        <w:tc>
          <w:tcPr>
            <w:tcW w:w="1027"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r>
      <w:tr w:rsidR="00EF42CC" w:rsidRPr="00793EDD" w:rsidTr="00EF42CC">
        <w:tblPrEx>
          <w:tblBorders>
            <w:insideH w:val="nil"/>
          </w:tblBorders>
        </w:tblPrEx>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top w:val="single" w:sz="4" w:space="0" w:color="auto"/>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"Лауреат премий Президента Российской Федерации", "Лауреат премий Правительства Российской Федерации"</w:t>
            </w:r>
          </w:p>
        </w:tc>
        <w:tc>
          <w:tcPr>
            <w:tcW w:w="1027"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r>
      <w:tr w:rsidR="00EF42CC" w:rsidRPr="00793EDD" w:rsidTr="00EF42CC">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top w:val="single" w:sz="4" w:space="0" w:color="auto"/>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почетные грамоты органа исполнительной власти Российской Федерации, СССР, РСФСР в сфере образования</w:t>
            </w:r>
          </w:p>
        </w:tc>
        <w:tc>
          <w:tcPr>
            <w:tcW w:w="1027"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c>
          <w:tcPr>
            <w:tcW w:w="992" w:type="dxa"/>
            <w:tcBorders>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r>
      <w:tr w:rsidR="00EF42CC" w:rsidRPr="00793EDD" w:rsidTr="00EF42CC">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почетные звания в сфере культуры:</w:t>
            </w:r>
          </w:p>
        </w:tc>
        <w:tc>
          <w:tcPr>
            <w:tcW w:w="1027" w:type="dxa"/>
            <w:tcBorders>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992" w:type="dxa"/>
            <w:tcBorders>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r>
      <w:tr w:rsidR="00EF42CC" w:rsidRPr="00793EDD" w:rsidTr="00EF42CC">
        <w:tblPrEx>
          <w:tblBorders>
            <w:insideH w:val="nil"/>
          </w:tblBorders>
        </w:tblPrEx>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top w:val="single" w:sz="4" w:space="0" w:color="auto"/>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"Лауреат международных конкурсов, выставок"</w:t>
            </w:r>
          </w:p>
        </w:tc>
        <w:tc>
          <w:tcPr>
            <w:tcW w:w="1027"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r>
      <w:tr w:rsidR="00EF42CC" w:rsidRPr="00793EDD" w:rsidTr="00EF42CC">
        <w:tblPrEx>
          <w:tblBorders>
            <w:insideH w:val="nil"/>
          </w:tblBorders>
        </w:tblPrEx>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top w:val="single" w:sz="4" w:space="0" w:color="auto"/>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"Лауреат всероссийских конкурсов, выставок, поддерживаемых Министерством культуры Российской Федерации"</w:t>
            </w:r>
          </w:p>
        </w:tc>
        <w:tc>
          <w:tcPr>
            <w:tcW w:w="1027"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r>
      <w:tr w:rsidR="00EF42CC" w:rsidRPr="00793EDD" w:rsidTr="00EF42CC">
        <w:tblPrEx>
          <w:tblBorders>
            <w:insideH w:val="nil"/>
          </w:tblBorders>
        </w:tblPrEx>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top w:val="single" w:sz="4" w:space="0" w:color="auto"/>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награды и почетные звания Ханты-Мансийского автономного округа - Югры (в сфере образования), в том числе:</w:t>
            </w:r>
          </w:p>
        </w:tc>
        <w:tc>
          <w:tcPr>
            <w:tcW w:w="1027"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r>
      <w:tr w:rsidR="00EF42CC" w:rsidRPr="00793EDD" w:rsidTr="00EF42CC">
        <w:tblPrEx>
          <w:tblBorders>
            <w:insideH w:val="nil"/>
          </w:tblBorders>
        </w:tblPrEx>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top w:val="single" w:sz="4" w:space="0" w:color="auto"/>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медали, знаки</w:t>
            </w:r>
          </w:p>
        </w:tc>
        <w:tc>
          <w:tcPr>
            <w:tcW w:w="1027"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r>
      <w:tr w:rsidR="00EF42CC" w:rsidRPr="00793EDD" w:rsidTr="00EF42CC">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top w:val="single" w:sz="4" w:space="0" w:color="auto"/>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почетные звания</w:t>
            </w:r>
          </w:p>
        </w:tc>
        <w:tc>
          <w:tcPr>
            <w:tcW w:w="1027"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r>
      <w:tr w:rsidR="00EF42CC" w:rsidRPr="00793EDD" w:rsidTr="00EF42CC">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 xml:space="preserve">почетные грамоты Губернатора Ханты-Мансийского автономного округа - Югры </w:t>
            </w:r>
          </w:p>
        </w:tc>
        <w:tc>
          <w:tcPr>
            <w:tcW w:w="1027" w:type="dxa"/>
            <w:tcBorders>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c>
          <w:tcPr>
            <w:tcW w:w="992" w:type="dxa"/>
            <w:tcBorders>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r>
      <w:tr w:rsidR="00EF42CC" w:rsidRPr="00793EDD" w:rsidTr="00EF42CC">
        <w:tblPrEx>
          <w:tblBorders>
            <w:insideH w:val="nil"/>
          </w:tblBorders>
        </w:tblPrEx>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top w:val="single" w:sz="4" w:space="0" w:color="auto"/>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 xml:space="preserve">почетные грамоты Думы Ханты-Мансийского автономного округа - Югры </w:t>
            </w:r>
          </w:p>
        </w:tc>
        <w:tc>
          <w:tcPr>
            <w:tcW w:w="1027"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r>
      <w:tr w:rsidR="00EF42CC" w:rsidRPr="00793EDD" w:rsidTr="00EF42CC">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top w:val="single" w:sz="4" w:space="0" w:color="auto"/>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 xml:space="preserve">благодарности Губернатора Ханты-Мансийского автономного округа - Югры </w:t>
            </w:r>
          </w:p>
        </w:tc>
        <w:tc>
          <w:tcPr>
            <w:tcW w:w="1027"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r>
      <w:tr w:rsidR="00EF42CC" w:rsidRPr="00793EDD" w:rsidTr="00EF42CC">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 xml:space="preserve">ведомственные знаки отличия      </w:t>
            </w:r>
            <w:r w:rsidRPr="00793EDD">
              <w:rPr>
                <w:rFonts w:ascii="Times New Roman" w:eastAsia="Calibri" w:hAnsi="Times New Roman" w:cs="Times New Roman"/>
                <w:sz w:val="24"/>
                <w:szCs w:val="24"/>
                <w:lang w:eastAsia="ru-RU"/>
              </w:rPr>
              <w:lastRenderedPageBreak/>
              <w:t>в труде Российской Федерации, СССР, РСФСР (в сфере образования), в том числе:</w:t>
            </w:r>
          </w:p>
        </w:tc>
        <w:tc>
          <w:tcPr>
            <w:tcW w:w="1027" w:type="dxa"/>
            <w:tcBorders>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992" w:type="dxa"/>
            <w:tcBorders>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992" w:type="dxa"/>
            <w:tcBorders>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r>
      <w:tr w:rsidR="00EF42CC" w:rsidRPr="00793EDD" w:rsidTr="00EF42CC">
        <w:tblPrEx>
          <w:tblBorders>
            <w:insideH w:val="nil"/>
          </w:tblBorders>
        </w:tblPrEx>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top w:val="single" w:sz="4" w:space="0" w:color="auto"/>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Золотой знак отличия</w:t>
            </w:r>
          </w:p>
        </w:tc>
        <w:tc>
          <w:tcPr>
            <w:tcW w:w="1027"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0,20</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0,20</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0,20</w:t>
            </w:r>
          </w:p>
        </w:tc>
      </w:tr>
      <w:tr w:rsidR="00EF42CC" w:rsidRPr="00793EDD" w:rsidTr="00EF42CC">
        <w:tblPrEx>
          <w:tblBorders>
            <w:insideH w:val="nil"/>
          </w:tblBorders>
        </w:tblPrEx>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top w:val="single" w:sz="4" w:space="0" w:color="auto"/>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медаль К.Д. Ушинского, медаль               Л.С. Выготского</w:t>
            </w:r>
          </w:p>
        </w:tc>
        <w:tc>
          <w:tcPr>
            <w:tcW w:w="1027"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r>
      <w:tr w:rsidR="00EF42CC" w:rsidRPr="00793EDD" w:rsidTr="00EF42CC">
        <w:tblPrEx>
          <w:tblBorders>
            <w:insideH w:val="nil"/>
          </w:tblBorders>
        </w:tblPrEx>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top w:val="single" w:sz="4" w:space="0" w:color="auto"/>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нагрудный знак "Почетный работник...", почетные звания "Почетный работник...", "Отличник народного просвещения"</w:t>
            </w:r>
          </w:p>
        </w:tc>
        <w:tc>
          <w:tcPr>
            <w:tcW w:w="1027"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r>
      <w:tr w:rsidR="00EF42CC" w:rsidRPr="00793EDD" w:rsidTr="00EF42CC">
        <w:tblPrEx>
          <w:tblBorders>
            <w:insideH w:val="nil"/>
          </w:tblBorders>
        </w:tblPrEx>
        <w:tc>
          <w:tcPr>
            <w:tcW w:w="629"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top w:val="single" w:sz="4" w:space="0" w:color="auto"/>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иные нагрудные знаки, за исключением знака "За милосердие и благотворительность"</w:t>
            </w:r>
          </w:p>
        </w:tc>
        <w:tc>
          <w:tcPr>
            <w:tcW w:w="1027"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r>
      <w:tr w:rsidR="00EF42CC" w:rsidRPr="00793EDD" w:rsidTr="00EF42CC">
        <w:tblPrEx>
          <w:tblBorders>
            <w:insideH w:val="nil"/>
          </w:tblBorders>
        </w:tblPrEx>
        <w:tc>
          <w:tcPr>
            <w:tcW w:w="629" w:type="dxa"/>
            <w:vMerge/>
            <w:tcBorders>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552" w:type="dxa"/>
            <w:vMerge/>
            <w:tcBorders>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3509" w:type="dxa"/>
            <w:tcBorders>
              <w:top w:val="single" w:sz="4" w:space="0" w:color="auto"/>
              <w:bottom w:val="single" w:sz="4" w:space="0" w:color="auto"/>
            </w:tcBorders>
            <w:vAlign w:val="center"/>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благодарственные письма (благодарности) органа исполнительной власти Российской Федерации, СССР, РСФСР (в сфере образования)</w:t>
            </w:r>
          </w:p>
        </w:tc>
        <w:tc>
          <w:tcPr>
            <w:tcW w:w="1027"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c>
          <w:tcPr>
            <w:tcW w:w="992" w:type="dxa"/>
            <w:tcBorders>
              <w:top w:val="single" w:sz="4" w:space="0" w:color="auto"/>
              <w:bottom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r>
      <w:tr w:rsidR="00EF42CC" w:rsidRPr="00793EDD" w:rsidTr="00EF42CC">
        <w:tc>
          <w:tcPr>
            <w:tcW w:w="629" w:type="dxa"/>
            <w:vMerge w:val="restart"/>
            <w:tcBorders>
              <w:top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2.3.</w:t>
            </w:r>
          </w:p>
        </w:tc>
        <w:tc>
          <w:tcPr>
            <w:tcW w:w="2552" w:type="dxa"/>
            <w:vMerge w:val="restart"/>
            <w:tcBorders>
              <w:top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Коэффициент масштаба управления</w:t>
            </w:r>
          </w:p>
        </w:tc>
        <w:tc>
          <w:tcPr>
            <w:tcW w:w="3509" w:type="dxa"/>
            <w:tcBorders>
              <w:top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группа 1</w:t>
            </w:r>
          </w:p>
        </w:tc>
        <w:tc>
          <w:tcPr>
            <w:tcW w:w="1027" w:type="dxa"/>
            <w:tcBorders>
              <w:top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0,30</w:t>
            </w:r>
          </w:p>
        </w:tc>
        <w:tc>
          <w:tcPr>
            <w:tcW w:w="992" w:type="dxa"/>
            <w:tcBorders>
              <w:top w:val="single" w:sz="4" w:space="0" w:color="auto"/>
            </w:tcBorders>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r>
      <w:tr w:rsidR="00EF42CC" w:rsidRPr="00793EDD" w:rsidTr="00EF42CC">
        <w:tc>
          <w:tcPr>
            <w:tcW w:w="629"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552"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3509"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группа 2</w:t>
            </w:r>
          </w:p>
        </w:tc>
        <w:tc>
          <w:tcPr>
            <w:tcW w:w="1027"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0,20</w:t>
            </w: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r>
      <w:tr w:rsidR="00EF42CC" w:rsidRPr="00793EDD" w:rsidTr="00EF42CC">
        <w:tc>
          <w:tcPr>
            <w:tcW w:w="629"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552"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3509"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группа 3</w:t>
            </w:r>
          </w:p>
        </w:tc>
        <w:tc>
          <w:tcPr>
            <w:tcW w:w="1027"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0,10</w:t>
            </w: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r>
      <w:tr w:rsidR="00EF42CC" w:rsidRPr="00793EDD" w:rsidTr="00EF42CC">
        <w:tc>
          <w:tcPr>
            <w:tcW w:w="629"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552"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3509"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группа 4</w:t>
            </w:r>
          </w:p>
        </w:tc>
        <w:tc>
          <w:tcPr>
            <w:tcW w:w="1027"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0,05</w:t>
            </w: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r>
      <w:tr w:rsidR="00EF42CC" w:rsidRPr="00793EDD" w:rsidTr="00EF42CC">
        <w:tc>
          <w:tcPr>
            <w:tcW w:w="629" w:type="dxa"/>
            <w:vMerge w:val="restart"/>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2.4.</w:t>
            </w:r>
          </w:p>
        </w:tc>
        <w:tc>
          <w:tcPr>
            <w:tcW w:w="2552" w:type="dxa"/>
            <w:vMerge w:val="restart"/>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Коэффициент уровня управления</w:t>
            </w:r>
          </w:p>
        </w:tc>
        <w:tc>
          <w:tcPr>
            <w:tcW w:w="3509"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уровень 1 - руководители</w:t>
            </w:r>
          </w:p>
        </w:tc>
        <w:tc>
          <w:tcPr>
            <w:tcW w:w="1027"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1,0</w:t>
            </w:r>
            <w:r w:rsidR="00877DE5" w:rsidRPr="00793EDD">
              <w:rPr>
                <w:rFonts w:ascii="Times New Roman" w:eastAsia="Calibri" w:hAnsi="Times New Roman" w:cs="Times New Roman"/>
                <w:sz w:val="24"/>
                <w:szCs w:val="24"/>
              </w:rPr>
              <w:t>5</w:t>
            </w: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r>
      <w:tr w:rsidR="00EF42CC" w:rsidRPr="00793EDD" w:rsidTr="00EF42CC">
        <w:tc>
          <w:tcPr>
            <w:tcW w:w="629"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552"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3509"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уровень 2 - заместители руководителей</w:t>
            </w:r>
          </w:p>
        </w:tc>
        <w:tc>
          <w:tcPr>
            <w:tcW w:w="1027"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0,8</w:t>
            </w:r>
            <w:r w:rsidR="00877DE5" w:rsidRPr="00793EDD">
              <w:rPr>
                <w:rFonts w:ascii="Times New Roman" w:eastAsia="Calibri" w:hAnsi="Times New Roman" w:cs="Times New Roman"/>
                <w:sz w:val="24"/>
                <w:szCs w:val="24"/>
              </w:rPr>
              <w:t>5</w:t>
            </w: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r>
      <w:tr w:rsidR="00EF42CC" w:rsidRPr="00793EDD" w:rsidTr="00EF42CC">
        <w:tc>
          <w:tcPr>
            <w:tcW w:w="629"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552"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3509"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уровень 3 - руководители структурных подразделений</w:t>
            </w:r>
          </w:p>
        </w:tc>
        <w:tc>
          <w:tcPr>
            <w:tcW w:w="1027"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0,3</w:t>
            </w:r>
            <w:r w:rsidR="00877DE5" w:rsidRPr="00793EDD">
              <w:rPr>
                <w:rFonts w:ascii="Times New Roman" w:eastAsia="Calibri" w:hAnsi="Times New Roman" w:cs="Times New Roman"/>
                <w:sz w:val="24"/>
                <w:szCs w:val="24"/>
              </w:rPr>
              <w:t>4</w:t>
            </w: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c>
          <w:tcPr>
            <w:tcW w:w="99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r>
    </w:tbl>
    <w:p w:rsidR="00EF42CC" w:rsidRPr="00793EDD" w:rsidRDefault="00EF42CC" w:rsidP="00793EDD">
      <w:pPr>
        <w:autoSpaceDE w:val="0"/>
        <w:autoSpaceDN w:val="0"/>
        <w:adjustRightInd w:val="0"/>
        <w:spacing w:after="0" w:line="240" w:lineRule="auto"/>
        <w:jc w:val="both"/>
        <w:outlineLvl w:val="1"/>
        <w:rPr>
          <w:rFonts w:ascii="Times New Roman" w:eastAsia="Calibri" w:hAnsi="Times New Roman" w:cs="Times New Roman"/>
          <w:sz w:val="24"/>
          <w:szCs w:val="24"/>
        </w:rPr>
      </w:pPr>
    </w:p>
    <w:p w:rsidR="00EF42CC" w:rsidRPr="00793EDD" w:rsidRDefault="00EF42CC" w:rsidP="00793EDD">
      <w:pPr>
        <w:widowControl w:val="0"/>
        <w:autoSpaceDE w:val="0"/>
        <w:autoSpaceDN w:val="0"/>
        <w:spacing w:after="0" w:line="240" w:lineRule="auto"/>
        <w:ind w:left="4962"/>
        <w:jc w:val="both"/>
        <w:rPr>
          <w:rFonts w:ascii="Times New Roman" w:eastAsia="Times New Roman" w:hAnsi="Times New Roman" w:cs="Times New Roman"/>
          <w:i/>
          <w:sz w:val="24"/>
          <w:szCs w:val="24"/>
          <w:lang w:eastAsia="ru-RU"/>
        </w:rPr>
      </w:pPr>
      <w:r w:rsidRPr="00793EDD">
        <w:rPr>
          <w:rFonts w:ascii="Times New Roman" w:eastAsia="Calibri" w:hAnsi="Times New Roman" w:cs="Times New Roman"/>
          <w:sz w:val="24"/>
          <w:szCs w:val="24"/>
        </w:rPr>
        <w:br w:type="page"/>
      </w:r>
      <w:r w:rsidRPr="00793EDD">
        <w:rPr>
          <w:rFonts w:ascii="Times New Roman" w:eastAsia="Times New Roman" w:hAnsi="Times New Roman" w:cs="Times New Roman"/>
          <w:sz w:val="24"/>
          <w:szCs w:val="24"/>
          <w:lang w:eastAsia="ru-RU"/>
        </w:rPr>
        <w:lastRenderedPageBreak/>
        <w:t xml:space="preserve">Приложение 2 к Положению о системе </w:t>
      </w:r>
      <w:proofErr w:type="gramStart"/>
      <w:r w:rsidRPr="00793EDD">
        <w:rPr>
          <w:rFonts w:ascii="Times New Roman" w:eastAsia="Times New Roman" w:hAnsi="Times New Roman" w:cs="Times New Roman"/>
          <w:sz w:val="24"/>
          <w:szCs w:val="24"/>
          <w:lang w:eastAsia="ru-RU"/>
        </w:rPr>
        <w:t>оплаты труда работников муниципальных автономного дошкольного образовательного учреждения города Нижневартовска</w:t>
      </w:r>
      <w:proofErr w:type="gramEnd"/>
      <w:r w:rsidRPr="00793EDD">
        <w:rPr>
          <w:rFonts w:ascii="Times New Roman" w:eastAsia="Times New Roman" w:hAnsi="Times New Roman" w:cs="Times New Roman"/>
          <w:sz w:val="24"/>
          <w:szCs w:val="24"/>
          <w:lang w:eastAsia="ru-RU"/>
        </w:rPr>
        <w:t xml:space="preserve"> детский сад №40 «Золотая рыбка» </w:t>
      </w:r>
    </w:p>
    <w:p w:rsidR="00EF42CC" w:rsidRPr="00793EDD" w:rsidRDefault="00EF42CC" w:rsidP="00793EDD">
      <w:pPr>
        <w:autoSpaceDE w:val="0"/>
        <w:autoSpaceDN w:val="0"/>
        <w:adjustRightInd w:val="0"/>
        <w:spacing w:after="0" w:line="240" w:lineRule="auto"/>
        <w:ind w:left="4962"/>
        <w:jc w:val="both"/>
        <w:outlineLvl w:val="1"/>
        <w:rPr>
          <w:rFonts w:ascii="Times New Roman" w:eastAsia="Calibri" w:hAnsi="Times New Roman" w:cs="Times New Roman"/>
          <w:sz w:val="24"/>
          <w:szCs w:val="24"/>
        </w:rPr>
      </w:pPr>
    </w:p>
    <w:p w:rsidR="00EF42CC" w:rsidRPr="00793EDD" w:rsidRDefault="00EF42CC" w:rsidP="00793EDD">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bookmarkStart w:id="5" w:name="P525"/>
      <w:bookmarkEnd w:id="5"/>
      <w:r w:rsidRPr="00793EDD">
        <w:rPr>
          <w:rFonts w:ascii="Times New Roman" w:eastAsia="Times New Roman" w:hAnsi="Times New Roman" w:cs="Times New Roman"/>
          <w:b/>
          <w:bCs/>
          <w:sz w:val="24"/>
          <w:szCs w:val="24"/>
          <w:lang w:eastAsia="ru-RU"/>
        </w:rPr>
        <w:t>Классификатор</w:t>
      </w:r>
    </w:p>
    <w:p w:rsidR="00EF42CC" w:rsidRPr="00793EDD" w:rsidRDefault="00EF42CC" w:rsidP="00793EDD">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793EDD">
        <w:rPr>
          <w:rFonts w:ascii="Times New Roman" w:eastAsia="Times New Roman" w:hAnsi="Times New Roman" w:cs="Times New Roman"/>
          <w:b/>
          <w:bCs/>
          <w:sz w:val="24"/>
          <w:szCs w:val="24"/>
          <w:lang w:eastAsia="ru-RU"/>
        </w:rPr>
        <w:t>типов, видов организаций и видов деятельности работников</w:t>
      </w:r>
    </w:p>
    <w:p w:rsidR="00EF42CC" w:rsidRPr="00793EDD" w:rsidRDefault="00EF42CC" w:rsidP="00793EDD">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793EDD">
        <w:rPr>
          <w:rFonts w:ascii="Times New Roman" w:eastAsia="Times New Roman" w:hAnsi="Times New Roman" w:cs="Times New Roman"/>
          <w:b/>
          <w:bCs/>
          <w:sz w:val="24"/>
          <w:szCs w:val="24"/>
          <w:lang w:eastAsia="ru-RU"/>
        </w:rPr>
        <w:t>для установления коэффициента специфики работы</w:t>
      </w:r>
      <w:r w:rsidR="00900CF5" w:rsidRPr="00793EDD">
        <w:rPr>
          <w:rFonts w:ascii="Times New Roman" w:eastAsia="Times New Roman" w:hAnsi="Times New Roman" w:cs="Times New Roman"/>
          <w:b/>
          <w:bCs/>
          <w:sz w:val="24"/>
          <w:szCs w:val="24"/>
          <w:lang w:eastAsia="ru-RU"/>
        </w:rPr>
        <w:t>:</w:t>
      </w:r>
    </w:p>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913"/>
        <w:gridCol w:w="7087"/>
        <w:gridCol w:w="1701"/>
      </w:tblGrid>
      <w:tr w:rsidR="00EF42CC" w:rsidRPr="00793EDD" w:rsidTr="00EF42CC">
        <w:tc>
          <w:tcPr>
            <w:tcW w:w="913"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 xml:space="preserve">№ </w:t>
            </w:r>
          </w:p>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proofErr w:type="gramStart"/>
            <w:r w:rsidRPr="00793EDD">
              <w:rPr>
                <w:rFonts w:ascii="Times New Roman" w:eastAsia="Times New Roman" w:hAnsi="Times New Roman" w:cs="Times New Roman"/>
                <w:b/>
                <w:sz w:val="24"/>
                <w:szCs w:val="24"/>
                <w:lang w:eastAsia="ru-RU"/>
              </w:rPr>
              <w:t>п</w:t>
            </w:r>
            <w:proofErr w:type="gramEnd"/>
            <w:r w:rsidRPr="00793EDD">
              <w:rPr>
                <w:rFonts w:ascii="Times New Roman" w:eastAsia="Times New Roman" w:hAnsi="Times New Roman" w:cs="Times New Roman"/>
                <w:b/>
                <w:sz w:val="24"/>
                <w:szCs w:val="24"/>
                <w:lang w:eastAsia="ru-RU"/>
              </w:rPr>
              <w:t>/п</w:t>
            </w:r>
          </w:p>
        </w:tc>
        <w:tc>
          <w:tcPr>
            <w:tcW w:w="7087"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 xml:space="preserve">Типы образовательных организаций, </w:t>
            </w:r>
          </w:p>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виды деятельности и категории работников</w:t>
            </w:r>
          </w:p>
        </w:tc>
        <w:tc>
          <w:tcPr>
            <w:tcW w:w="1701" w:type="dxa"/>
          </w:tcPr>
          <w:p w:rsidR="00EF42CC" w:rsidRPr="00793EDD" w:rsidRDefault="00EF42CC" w:rsidP="00793EDD">
            <w:pPr>
              <w:widowControl w:val="0"/>
              <w:autoSpaceDE w:val="0"/>
              <w:autoSpaceDN w:val="0"/>
              <w:spacing w:after="0" w:line="240" w:lineRule="auto"/>
              <w:ind w:left="-57" w:right="-57"/>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 xml:space="preserve">Размер </w:t>
            </w:r>
          </w:p>
          <w:p w:rsidR="00EF42CC" w:rsidRPr="00793EDD" w:rsidRDefault="00EF42CC" w:rsidP="00793EDD">
            <w:pPr>
              <w:widowControl w:val="0"/>
              <w:autoSpaceDE w:val="0"/>
              <w:autoSpaceDN w:val="0"/>
              <w:spacing w:after="0" w:line="240" w:lineRule="auto"/>
              <w:ind w:left="-57" w:right="-57"/>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 xml:space="preserve">коэффициента </w:t>
            </w:r>
          </w:p>
          <w:p w:rsidR="00EF42CC" w:rsidRPr="00793EDD" w:rsidRDefault="00EF42CC" w:rsidP="00793EDD">
            <w:pPr>
              <w:widowControl w:val="0"/>
              <w:autoSpaceDE w:val="0"/>
              <w:autoSpaceDN w:val="0"/>
              <w:spacing w:after="0" w:line="240" w:lineRule="auto"/>
              <w:ind w:left="-57" w:right="-57"/>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 xml:space="preserve">специфики </w:t>
            </w:r>
          </w:p>
          <w:p w:rsidR="00EF42CC" w:rsidRPr="00793EDD" w:rsidRDefault="00EF42CC" w:rsidP="00793EDD">
            <w:pPr>
              <w:widowControl w:val="0"/>
              <w:autoSpaceDE w:val="0"/>
              <w:autoSpaceDN w:val="0"/>
              <w:spacing w:after="0" w:line="240" w:lineRule="auto"/>
              <w:ind w:left="-57" w:right="-57"/>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работы</w:t>
            </w:r>
          </w:p>
        </w:tc>
      </w:tr>
      <w:tr w:rsidR="00EF42CC" w:rsidRPr="00793EDD" w:rsidTr="00EF42CC">
        <w:trPr>
          <w:trHeight w:val="23"/>
        </w:trPr>
        <w:tc>
          <w:tcPr>
            <w:tcW w:w="913" w:type="dxa"/>
            <w:vAlign w:val="center"/>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1</w:t>
            </w:r>
          </w:p>
        </w:tc>
        <w:tc>
          <w:tcPr>
            <w:tcW w:w="7087" w:type="dxa"/>
            <w:vAlign w:val="center"/>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2</w:t>
            </w:r>
          </w:p>
        </w:tc>
        <w:tc>
          <w:tcPr>
            <w:tcW w:w="1701"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3</w:t>
            </w:r>
          </w:p>
        </w:tc>
      </w:tr>
      <w:tr w:rsidR="00EF42CC" w:rsidRPr="00793EDD" w:rsidTr="00EF42CC">
        <w:trPr>
          <w:trHeight w:val="23"/>
        </w:trPr>
        <w:tc>
          <w:tcPr>
            <w:tcW w:w="9701" w:type="dxa"/>
            <w:gridSpan w:val="3"/>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1. Дошкольные образовательные организации</w:t>
            </w:r>
          </w:p>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p>
        </w:tc>
      </w:tr>
      <w:tr w:rsidR="00EF42CC" w:rsidRPr="00793EDD" w:rsidTr="00EF42CC">
        <w:trPr>
          <w:trHeight w:val="549"/>
        </w:trPr>
        <w:tc>
          <w:tcPr>
            <w:tcW w:w="913"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1.1.</w:t>
            </w:r>
          </w:p>
        </w:tc>
        <w:tc>
          <w:tcPr>
            <w:tcW w:w="7087"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Работа помощника воспитателя, младшего воспитателя в разновозрастной группе</w:t>
            </w:r>
          </w:p>
        </w:tc>
        <w:tc>
          <w:tcPr>
            <w:tcW w:w="1701"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0,05</w:t>
            </w:r>
          </w:p>
        </w:tc>
      </w:tr>
      <w:tr w:rsidR="00EF42CC" w:rsidRPr="00793EDD" w:rsidTr="00EF42CC">
        <w:trPr>
          <w:trHeight w:val="401"/>
        </w:trPr>
        <w:tc>
          <w:tcPr>
            <w:tcW w:w="913"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1.2.</w:t>
            </w:r>
          </w:p>
        </w:tc>
        <w:tc>
          <w:tcPr>
            <w:tcW w:w="7087"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Работа педагогического работника за руководство методическими объединениями (коэффициент применяется на ставку работы)</w:t>
            </w:r>
          </w:p>
        </w:tc>
        <w:tc>
          <w:tcPr>
            <w:tcW w:w="1701"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0,05</w:t>
            </w:r>
          </w:p>
        </w:tc>
      </w:tr>
      <w:tr w:rsidR="00EF42CC" w:rsidRPr="00793EDD" w:rsidTr="00EF42CC">
        <w:trPr>
          <w:trHeight w:val="267"/>
        </w:trPr>
        <w:tc>
          <w:tcPr>
            <w:tcW w:w="913"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1.3.</w:t>
            </w:r>
          </w:p>
        </w:tc>
        <w:tc>
          <w:tcPr>
            <w:tcW w:w="7087"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Работа в группах для детей с туберкулезной интоксикацией</w:t>
            </w:r>
          </w:p>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701"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0,10</w:t>
            </w:r>
          </w:p>
        </w:tc>
      </w:tr>
      <w:tr w:rsidR="00EF42CC" w:rsidRPr="00793EDD" w:rsidTr="00EF42CC">
        <w:trPr>
          <w:trHeight w:val="23"/>
        </w:trPr>
        <w:tc>
          <w:tcPr>
            <w:tcW w:w="913"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1.4.</w:t>
            </w:r>
          </w:p>
        </w:tc>
        <w:tc>
          <w:tcPr>
            <w:tcW w:w="7087"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Работа в группах с детьми, относящимися к категории коренных малочисленных народов Севера (далее - КМНС), с преподаванием национальных языков (коэффициент применяется по факту нагрузки)</w:t>
            </w:r>
          </w:p>
        </w:tc>
        <w:tc>
          <w:tcPr>
            <w:tcW w:w="1701"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Calibri" w:hAnsi="Times New Roman" w:cs="Times New Roman"/>
                <w:sz w:val="24"/>
                <w:szCs w:val="24"/>
              </w:rPr>
              <w:t>0,10</w:t>
            </w:r>
          </w:p>
        </w:tc>
      </w:tr>
      <w:tr w:rsidR="00EF42CC" w:rsidRPr="00793EDD" w:rsidTr="00EF42CC">
        <w:trPr>
          <w:trHeight w:val="23"/>
        </w:trPr>
        <w:tc>
          <w:tcPr>
            <w:tcW w:w="913"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1.5.</w:t>
            </w:r>
          </w:p>
        </w:tc>
        <w:tc>
          <w:tcPr>
            <w:tcW w:w="7087"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Работа педагогического работника в группах комбинированной направленности, реализующих совместное образование здоровых детей и детей с ограниченными возможностями здоровья (коэффициент применяется по факту нагрузки)</w:t>
            </w:r>
          </w:p>
        </w:tc>
        <w:tc>
          <w:tcPr>
            <w:tcW w:w="1701"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0,10</w:t>
            </w:r>
          </w:p>
        </w:tc>
      </w:tr>
      <w:tr w:rsidR="00EF42CC" w:rsidRPr="00793EDD" w:rsidTr="00EF42CC">
        <w:trPr>
          <w:trHeight w:val="23"/>
        </w:trPr>
        <w:tc>
          <w:tcPr>
            <w:tcW w:w="913"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1.6.</w:t>
            </w:r>
          </w:p>
        </w:tc>
        <w:tc>
          <w:tcPr>
            <w:tcW w:w="7087" w:type="dxa"/>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roofErr w:type="gramStart"/>
            <w:r w:rsidRPr="00793EDD">
              <w:rPr>
                <w:rFonts w:ascii="Times New Roman" w:eastAsia="Times New Roman" w:hAnsi="Times New Roman" w:cs="Times New Roman"/>
                <w:sz w:val="24"/>
                <w:szCs w:val="24"/>
                <w:lang w:eastAsia="ru-RU"/>
              </w:rPr>
              <w:t>Работа в группах компенсирующей направленности (коэффициент применяется по факту нагрузки) (за исключением групп, созданных в общеобразовательной организации для обучающихся с ограниченными возможностями здоровья)</w:t>
            </w:r>
            <w:proofErr w:type="gramEnd"/>
          </w:p>
        </w:tc>
        <w:tc>
          <w:tcPr>
            <w:tcW w:w="1701"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0,10</w:t>
            </w:r>
          </w:p>
        </w:tc>
      </w:tr>
      <w:tr w:rsidR="00EF42CC" w:rsidRPr="00793EDD" w:rsidTr="00EF42CC">
        <w:trPr>
          <w:trHeight w:val="23"/>
        </w:trPr>
        <w:tc>
          <w:tcPr>
            <w:tcW w:w="913"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1.7.</w:t>
            </w:r>
          </w:p>
        </w:tc>
        <w:tc>
          <w:tcPr>
            <w:tcW w:w="7087"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Работа педагогического работника, связанная со следующими     видами деятельности (коэффициент применяется по факту нагрузки):</w:t>
            </w:r>
          </w:p>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работа в разновозрастной группе;</w:t>
            </w:r>
          </w:p>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работа с детьми раннего возраста (с 2 месяцев до 3 лет)</w:t>
            </w:r>
          </w:p>
        </w:tc>
        <w:tc>
          <w:tcPr>
            <w:tcW w:w="1701"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0,10</w:t>
            </w:r>
          </w:p>
        </w:tc>
      </w:tr>
      <w:tr w:rsidR="00EF42CC" w:rsidRPr="00793EDD" w:rsidTr="00EF42CC">
        <w:trPr>
          <w:trHeight w:val="23"/>
        </w:trPr>
        <w:tc>
          <w:tcPr>
            <w:tcW w:w="913"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1.8.</w:t>
            </w:r>
          </w:p>
        </w:tc>
        <w:tc>
          <w:tcPr>
            <w:tcW w:w="7087"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За осуществление педагогического процесса во время занятий        и режимных моментов помощнику воспитателя, младшему воспитателю (коэффициент применяется не более чем на ставку работы)</w:t>
            </w:r>
          </w:p>
        </w:tc>
        <w:tc>
          <w:tcPr>
            <w:tcW w:w="1701"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0,10</w:t>
            </w:r>
          </w:p>
        </w:tc>
      </w:tr>
      <w:tr w:rsidR="00EF42CC" w:rsidRPr="00793EDD" w:rsidTr="00EF42CC">
        <w:trPr>
          <w:trHeight w:val="23"/>
        </w:trPr>
        <w:tc>
          <w:tcPr>
            <w:tcW w:w="913"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1.9.</w:t>
            </w:r>
          </w:p>
        </w:tc>
        <w:tc>
          <w:tcPr>
            <w:tcW w:w="7087"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Работа педагогического работника (кроме воспитателей) по организации развивающей предметно-пространственной среды в соответствии с реализуемой образовательной программой</w:t>
            </w:r>
          </w:p>
        </w:tc>
        <w:tc>
          <w:tcPr>
            <w:tcW w:w="1701"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0,30</w:t>
            </w:r>
          </w:p>
        </w:tc>
      </w:tr>
      <w:tr w:rsidR="00EF42CC" w:rsidRPr="00793EDD" w:rsidTr="00EF42CC">
        <w:trPr>
          <w:trHeight w:val="23"/>
        </w:trPr>
        <w:tc>
          <w:tcPr>
            <w:tcW w:w="913"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1.10.</w:t>
            </w:r>
          </w:p>
        </w:tc>
        <w:tc>
          <w:tcPr>
            <w:tcW w:w="7087"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Работа воспитателя по организации развивающей предметно-пространственной среды в соответствии с реализуемой образовательной программой</w:t>
            </w:r>
          </w:p>
        </w:tc>
        <w:tc>
          <w:tcPr>
            <w:tcW w:w="1701"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0,50</w:t>
            </w:r>
          </w:p>
        </w:tc>
      </w:tr>
      <w:tr w:rsidR="00EF42CC" w:rsidRPr="00793EDD" w:rsidTr="00EF42CC">
        <w:trPr>
          <w:trHeight w:val="23"/>
        </w:trPr>
        <w:tc>
          <w:tcPr>
            <w:tcW w:w="913"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1.11.</w:t>
            </w:r>
          </w:p>
        </w:tc>
        <w:tc>
          <w:tcPr>
            <w:tcW w:w="7087"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Работа педагогического работника, связанная с заведованием </w:t>
            </w:r>
            <w:r w:rsidRPr="00793EDD">
              <w:rPr>
                <w:rFonts w:ascii="Times New Roman" w:eastAsia="Times New Roman" w:hAnsi="Times New Roman" w:cs="Times New Roman"/>
                <w:sz w:val="24"/>
                <w:szCs w:val="24"/>
                <w:lang w:eastAsia="ru-RU"/>
              </w:rPr>
              <w:lastRenderedPageBreak/>
              <w:t>логопедическим пунктом (коэффициент применяется на ставку работы)</w:t>
            </w:r>
          </w:p>
        </w:tc>
        <w:tc>
          <w:tcPr>
            <w:tcW w:w="1701"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lastRenderedPageBreak/>
              <w:t>0,10</w:t>
            </w:r>
          </w:p>
        </w:tc>
      </w:tr>
      <w:tr w:rsidR="00EF42CC" w:rsidRPr="00793EDD" w:rsidTr="00EF42CC">
        <w:trPr>
          <w:trHeight w:val="23"/>
        </w:trPr>
        <w:tc>
          <w:tcPr>
            <w:tcW w:w="913"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lastRenderedPageBreak/>
              <w:t>1.12.</w:t>
            </w:r>
          </w:p>
        </w:tc>
        <w:tc>
          <w:tcPr>
            <w:tcW w:w="7087"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bCs/>
                <w:sz w:val="24"/>
                <w:szCs w:val="24"/>
                <w:lang w:eastAsia="ru-RU"/>
              </w:rPr>
            </w:pPr>
            <w:r w:rsidRPr="00793EDD">
              <w:rPr>
                <w:rFonts w:ascii="Times New Roman" w:eastAsia="Calibri" w:hAnsi="Times New Roman" w:cs="Times New Roman"/>
                <w:bCs/>
                <w:sz w:val="24"/>
                <w:szCs w:val="24"/>
                <w:lang w:eastAsia="ru-RU"/>
              </w:rPr>
              <w:t>Работа педагогического работника в дошкольной образовательной организации</w:t>
            </w:r>
          </w:p>
        </w:tc>
        <w:tc>
          <w:tcPr>
            <w:tcW w:w="1701"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0,10</w:t>
            </w:r>
          </w:p>
        </w:tc>
      </w:tr>
      <w:tr w:rsidR="00880906" w:rsidRPr="00793EDD" w:rsidTr="00EF42CC">
        <w:trPr>
          <w:trHeight w:val="23"/>
        </w:trPr>
        <w:tc>
          <w:tcPr>
            <w:tcW w:w="913" w:type="dxa"/>
          </w:tcPr>
          <w:p w:rsidR="00880906" w:rsidRPr="00793EDD" w:rsidRDefault="00880906"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1.13</w:t>
            </w:r>
          </w:p>
        </w:tc>
        <w:tc>
          <w:tcPr>
            <w:tcW w:w="7087" w:type="dxa"/>
          </w:tcPr>
          <w:p w:rsidR="00880906" w:rsidRPr="00793EDD" w:rsidRDefault="00880906" w:rsidP="00793EDD">
            <w:pPr>
              <w:autoSpaceDE w:val="0"/>
              <w:autoSpaceDN w:val="0"/>
              <w:adjustRightInd w:val="0"/>
              <w:spacing w:after="0" w:line="240" w:lineRule="auto"/>
              <w:jc w:val="both"/>
              <w:rPr>
                <w:rFonts w:ascii="Times New Roman" w:eastAsia="Calibri" w:hAnsi="Times New Roman" w:cs="Times New Roman"/>
                <w:bCs/>
                <w:sz w:val="24"/>
                <w:szCs w:val="24"/>
                <w:lang w:eastAsia="ru-RU"/>
              </w:rPr>
            </w:pPr>
            <w:r w:rsidRPr="00793EDD">
              <w:rPr>
                <w:rFonts w:ascii="Times New Roman" w:eastAsia="Calibri" w:hAnsi="Times New Roman" w:cs="Times New Roman"/>
                <w:bCs/>
                <w:sz w:val="24"/>
                <w:szCs w:val="24"/>
                <w:lang w:eastAsia="ru-RU"/>
              </w:rPr>
              <w:t>Работа (кроме руководителей и педагогических работников) в дошкольной образовательной организации</w:t>
            </w:r>
          </w:p>
        </w:tc>
        <w:tc>
          <w:tcPr>
            <w:tcW w:w="1701" w:type="dxa"/>
          </w:tcPr>
          <w:p w:rsidR="00880906" w:rsidRPr="00793EDD" w:rsidRDefault="00A83C31"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0,0</w:t>
            </w:r>
            <w:r w:rsidR="00880906" w:rsidRPr="00793EDD">
              <w:rPr>
                <w:rFonts w:ascii="Times New Roman" w:eastAsia="Times New Roman" w:hAnsi="Times New Roman" w:cs="Times New Roman"/>
                <w:sz w:val="24"/>
                <w:szCs w:val="24"/>
                <w:lang w:eastAsia="ru-RU"/>
              </w:rPr>
              <w:t>5</w:t>
            </w:r>
          </w:p>
        </w:tc>
      </w:tr>
    </w:tbl>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p w:rsidR="008F0D04" w:rsidRPr="00793EDD" w:rsidRDefault="00EF42CC" w:rsidP="00793EDD">
      <w:pPr>
        <w:spacing w:after="0" w:line="240" w:lineRule="auto"/>
        <w:ind w:firstLine="708"/>
        <w:jc w:val="both"/>
        <w:rPr>
          <w:rFonts w:ascii="Times New Roman" w:hAnsi="Times New Roman" w:cs="Times New Roman"/>
          <w:sz w:val="24"/>
          <w:szCs w:val="24"/>
        </w:rPr>
      </w:pPr>
      <w:r w:rsidRPr="00793EDD">
        <w:rPr>
          <w:rFonts w:ascii="Times New Roman" w:eastAsia="Times New Roman" w:hAnsi="Times New Roman" w:cs="Times New Roman"/>
          <w:sz w:val="24"/>
          <w:szCs w:val="24"/>
          <w:lang w:eastAsia="ru-RU"/>
        </w:rPr>
        <w:br w:type="page"/>
      </w:r>
    </w:p>
    <w:p w:rsidR="00EF42CC" w:rsidRPr="00793EDD" w:rsidRDefault="001D52B5" w:rsidP="00793EDD">
      <w:pPr>
        <w:autoSpaceDE w:val="0"/>
        <w:autoSpaceDN w:val="0"/>
        <w:adjustRightInd w:val="0"/>
        <w:spacing w:after="0" w:line="240" w:lineRule="auto"/>
        <w:ind w:left="4962"/>
        <w:jc w:val="both"/>
        <w:rPr>
          <w:rFonts w:ascii="Times New Roman" w:eastAsia="Calibri" w:hAnsi="Times New Roman" w:cs="Times New Roman"/>
          <w:sz w:val="24"/>
          <w:szCs w:val="24"/>
        </w:rPr>
      </w:pPr>
      <w:r w:rsidRPr="00793EDD">
        <w:rPr>
          <w:rFonts w:ascii="Times New Roman" w:eastAsia="Times New Roman" w:hAnsi="Times New Roman" w:cs="Times New Roman"/>
          <w:sz w:val="24"/>
          <w:szCs w:val="24"/>
          <w:lang w:eastAsia="ru-RU"/>
        </w:rPr>
        <w:lastRenderedPageBreak/>
        <w:t xml:space="preserve">Приложение 3 к Положению о </w:t>
      </w:r>
      <w:r w:rsidR="00392192" w:rsidRPr="00793EDD">
        <w:rPr>
          <w:rFonts w:ascii="Times New Roman" w:eastAsia="Times New Roman" w:hAnsi="Times New Roman" w:cs="Times New Roman"/>
          <w:sz w:val="24"/>
          <w:szCs w:val="24"/>
          <w:lang w:eastAsia="ru-RU"/>
        </w:rPr>
        <w:t>С</w:t>
      </w:r>
      <w:r w:rsidRPr="00793EDD">
        <w:rPr>
          <w:rFonts w:ascii="Times New Roman" w:eastAsia="Times New Roman" w:hAnsi="Times New Roman" w:cs="Times New Roman"/>
          <w:sz w:val="24"/>
          <w:szCs w:val="24"/>
          <w:lang w:eastAsia="ru-RU"/>
        </w:rPr>
        <w:t xml:space="preserve">истеме </w:t>
      </w:r>
      <w:proofErr w:type="gramStart"/>
      <w:r w:rsidRPr="00793EDD">
        <w:rPr>
          <w:rFonts w:ascii="Times New Roman" w:eastAsia="Times New Roman" w:hAnsi="Times New Roman" w:cs="Times New Roman"/>
          <w:sz w:val="24"/>
          <w:szCs w:val="24"/>
          <w:lang w:eastAsia="ru-RU"/>
        </w:rPr>
        <w:t>оплаты труда работников муниципальных автономного дошкольного образовательного учреждения города Нижневартовска</w:t>
      </w:r>
      <w:proofErr w:type="gramEnd"/>
      <w:r w:rsidRPr="00793EDD">
        <w:rPr>
          <w:rFonts w:ascii="Times New Roman" w:eastAsia="Times New Roman" w:hAnsi="Times New Roman" w:cs="Times New Roman"/>
          <w:sz w:val="24"/>
          <w:szCs w:val="24"/>
          <w:lang w:eastAsia="ru-RU"/>
        </w:rPr>
        <w:t xml:space="preserve"> детский сад №40 «Золотая рыбка»</w:t>
      </w:r>
    </w:p>
    <w:p w:rsidR="00EF42CC" w:rsidRPr="00793EDD" w:rsidRDefault="00EF42CC" w:rsidP="00793EDD">
      <w:pPr>
        <w:autoSpaceDE w:val="0"/>
        <w:autoSpaceDN w:val="0"/>
        <w:adjustRightInd w:val="0"/>
        <w:spacing w:after="0" w:line="240" w:lineRule="auto"/>
        <w:ind w:left="4962"/>
        <w:jc w:val="both"/>
        <w:rPr>
          <w:rFonts w:ascii="Times New Roman" w:eastAsia="Calibri" w:hAnsi="Times New Roman" w:cs="Times New Roman"/>
          <w:sz w:val="24"/>
          <w:szCs w:val="24"/>
        </w:rPr>
      </w:pPr>
    </w:p>
    <w:p w:rsidR="00EF42CC" w:rsidRPr="00793EDD" w:rsidRDefault="00EF42CC" w:rsidP="00793EDD">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bookmarkStart w:id="6" w:name="P629"/>
      <w:bookmarkEnd w:id="6"/>
      <w:r w:rsidRPr="00793EDD">
        <w:rPr>
          <w:rFonts w:ascii="Times New Roman" w:eastAsia="Times New Roman" w:hAnsi="Times New Roman" w:cs="Times New Roman"/>
          <w:b/>
          <w:bCs/>
          <w:sz w:val="24"/>
          <w:szCs w:val="24"/>
          <w:lang w:eastAsia="ru-RU"/>
        </w:rPr>
        <w:t>Тарифные коэффициенты по оплате труда рабочих</w:t>
      </w:r>
      <w:r w:rsidR="00900CF5" w:rsidRPr="00793EDD">
        <w:rPr>
          <w:rFonts w:ascii="Times New Roman" w:eastAsia="Times New Roman" w:hAnsi="Times New Roman" w:cs="Times New Roman"/>
          <w:b/>
          <w:bCs/>
          <w:sz w:val="24"/>
          <w:szCs w:val="24"/>
          <w:lang w:eastAsia="ru-RU"/>
        </w:rPr>
        <w:t>:</w:t>
      </w:r>
    </w:p>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2614"/>
        <w:gridCol w:w="709"/>
        <w:gridCol w:w="708"/>
        <w:gridCol w:w="709"/>
        <w:gridCol w:w="709"/>
        <w:gridCol w:w="709"/>
        <w:gridCol w:w="708"/>
        <w:gridCol w:w="709"/>
        <w:gridCol w:w="709"/>
        <w:gridCol w:w="709"/>
        <w:gridCol w:w="708"/>
      </w:tblGrid>
      <w:tr w:rsidR="00EF42CC" w:rsidRPr="00793EDD" w:rsidTr="00EF42CC">
        <w:tc>
          <w:tcPr>
            <w:tcW w:w="2614"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Разряды</w:t>
            </w:r>
          </w:p>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оплаты труда</w:t>
            </w:r>
          </w:p>
        </w:tc>
        <w:tc>
          <w:tcPr>
            <w:tcW w:w="709"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w:t>
            </w:r>
          </w:p>
        </w:tc>
        <w:tc>
          <w:tcPr>
            <w:tcW w:w="708"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2</w:t>
            </w:r>
          </w:p>
        </w:tc>
        <w:tc>
          <w:tcPr>
            <w:tcW w:w="709"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3</w:t>
            </w:r>
          </w:p>
        </w:tc>
        <w:tc>
          <w:tcPr>
            <w:tcW w:w="709"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4</w:t>
            </w:r>
          </w:p>
        </w:tc>
        <w:tc>
          <w:tcPr>
            <w:tcW w:w="709"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5</w:t>
            </w:r>
          </w:p>
        </w:tc>
        <w:tc>
          <w:tcPr>
            <w:tcW w:w="708"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6</w:t>
            </w:r>
          </w:p>
        </w:tc>
        <w:tc>
          <w:tcPr>
            <w:tcW w:w="709"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7</w:t>
            </w:r>
          </w:p>
        </w:tc>
        <w:tc>
          <w:tcPr>
            <w:tcW w:w="709"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8</w:t>
            </w:r>
          </w:p>
        </w:tc>
        <w:tc>
          <w:tcPr>
            <w:tcW w:w="709"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9</w:t>
            </w:r>
          </w:p>
        </w:tc>
        <w:tc>
          <w:tcPr>
            <w:tcW w:w="708"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10</w:t>
            </w:r>
          </w:p>
        </w:tc>
      </w:tr>
      <w:tr w:rsidR="00EF42CC" w:rsidRPr="00793EDD" w:rsidTr="00EF42CC">
        <w:tc>
          <w:tcPr>
            <w:tcW w:w="2614"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 xml:space="preserve">Тарифный </w:t>
            </w:r>
          </w:p>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коэффициент</w:t>
            </w:r>
          </w:p>
        </w:tc>
        <w:tc>
          <w:tcPr>
            <w:tcW w:w="709"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1,035</w:t>
            </w:r>
          </w:p>
        </w:tc>
        <w:tc>
          <w:tcPr>
            <w:tcW w:w="708"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1,05</w:t>
            </w:r>
          </w:p>
        </w:tc>
        <w:tc>
          <w:tcPr>
            <w:tcW w:w="709"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1,075</w:t>
            </w:r>
          </w:p>
        </w:tc>
        <w:tc>
          <w:tcPr>
            <w:tcW w:w="709"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1,1</w:t>
            </w:r>
          </w:p>
        </w:tc>
        <w:tc>
          <w:tcPr>
            <w:tcW w:w="709"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1,125</w:t>
            </w:r>
          </w:p>
        </w:tc>
        <w:tc>
          <w:tcPr>
            <w:tcW w:w="708"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1,15</w:t>
            </w:r>
          </w:p>
        </w:tc>
        <w:tc>
          <w:tcPr>
            <w:tcW w:w="709"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1,175</w:t>
            </w:r>
          </w:p>
        </w:tc>
        <w:tc>
          <w:tcPr>
            <w:tcW w:w="709"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1,2</w:t>
            </w:r>
          </w:p>
        </w:tc>
        <w:tc>
          <w:tcPr>
            <w:tcW w:w="709"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1,225</w:t>
            </w:r>
          </w:p>
        </w:tc>
        <w:tc>
          <w:tcPr>
            <w:tcW w:w="708" w:type="dxa"/>
          </w:tcPr>
          <w:p w:rsidR="00EF42CC" w:rsidRPr="00793EDD" w:rsidRDefault="00EF42CC"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1,25</w:t>
            </w:r>
          </w:p>
        </w:tc>
      </w:tr>
    </w:tbl>
    <w:p w:rsidR="00EF42CC" w:rsidRPr="00793EDD" w:rsidRDefault="00EF42CC" w:rsidP="00793EDD">
      <w:pPr>
        <w:autoSpaceDE w:val="0"/>
        <w:autoSpaceDN w:val="0"/>
        <w:adjustRightInd w:val="0"/>
        <w:spacing w:after="0" w:line="240" w:lineRule="auto"/>
        <w:jc w:val="both"/>
        <w:outlineLvl w:val="1"/>
        <w:rPr>
          <w:rFonts w:ascii="Times New Roman" w:eastAsia="Calibri" w:hAnsi="Times New Roman" w:cs="Times New Roman"/>
          <w:sz w:val="24"/>
          <w:szCs w:val="24"/>
        </w:rPr>
      </w:pPr>
    </w:p>
    <w:p w:rsidR="00AE350E" w:rsidRPr="00793EDD" w:rsidRDefault="00AE350E" w:rsidP="00793EDD">
      <w:pPr>
        <w:autoSpaceDE w:val="0"/>
        <w:autoSpaceDN w:val="0"/>
        <w:adjustRightInd w:val="0"/>
        <w:spacing w:after="0" w:line="240" w:lineRule="auto"/>
        <w:jc w:val="both"/>
        <w:outlineLvl w:val="1"/>
        <w:rPr>
          <w:rFonts w:ascii="Times New Roman" w:eastAsia="Calibri" w:hAnsi="Times New Roman" w:cs="Times New Roman"/>
          <w:b/>
          <w:sz w:val="24"/>
          <w:szCs w:val="24"/>
        </w:rPr>
      </w:pPr>
    </w:p>
    <w:p w:rsidR="00EF42CC" w:rsidRPr="00793EDD" w:rsidRDefault="00EF42CC" w:rsidP="00793EDD">
      <w:pPr>
        <w:autoSpaceDE w:val="0"/>
        <w:autoSpaceDN w:val="0"/>
        <w:adjustRightInd w:val="0"/>
        <w:spacing w:after="0" w:line="240" w:lineRule="auto"/>
        <w:jc w:val="both"/>
        <w:outlineLvl w:val="1"/>
        <w:rPr>
          <w:rFonts w:ascii="Times New Roman" w:eastAsia="Calibri" w:hAnsi="Times New Roman" w:cs="Times New Roman"/>
          <w:b/>
          <w:sz w:val="24"/>
          <w:szCs w:val="24"/>
        </w:rPr>
      </w:pPr>
      <w:r w:rsidRPr="00793EDD">
        <w:rPr>
          <w:rFonts w:ascii="Times New Roman" w:eastAsia="Calibri" w:hAnsi="Times New Roman" w:cs="Times New Roman"/>
          <w:b/>
          <w:sz w:val="24"/>
          <w:szCs w:val="24"/>
        </w:rPr>
        <w:t>Повышающие коэффициенты к окладу рабочего</w:t>
      </w:r>
      <w:r w:rsidR="00900CF5" w:rsidRPr="00793EDD">
        <w:rPr>
          <w:rFonts w:ascii="Times New Roman" w:eastAsia="Calibri" w:hAnsi="Times New Roman" w:cs="Times New Roman"/>
          <w:b/>
          <w:sz w:val="24"/>
          <w:szCs w:val="24"/>
        </w:rPr>
        <w:t>:</w:t>
      </w:r>
    </w:p>
    <w:p w:rsidR="00EF42CC" w:rsidRPr="00793EDD" w:rsidRDefault="00EF42CC" w:rsidP="00793EDD">
      <w:pPr>
        <w:autoSpaceDE w:val="0"/>
        <w:autoSpaceDN w:val="0"/>
        <w:adjustRightInd w:val="0"/>
        <w:spacing w:after="0" w:line="240" w:lineRule="auto"/>
        <w:jc w:val="both"/>
        <w:outlineLvl w:val="1"/>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510"/>
        <w:gridCol w:w="2671"/>
        <w:gridCol w:w="4678"/>
        <w:gridCol w:w="1842"/>
      </w:tblGrid>
      <w:tr w:rsidR="00EF42CC" w:rsidRPr="00793EDD" w:rsidTr="00EF42CC">
        <w:trPr>
          <w:trHeight w:val="405"/>
        </w:trPr>
        <w:tc>
          <w:tcPr>
            <w:tcW w:w="510"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 xml:space="preserve">№ </w:t>
            </w:r>
            <w:proofErr w:type="gramStart"/>
            <w:r w:rsidRPr="00793EDD">
              <w:rPr>
                <w:rFonts w:ascii="Times New Roman" w:eastAsia="Calibri" w:hAnsi="Times New Roman" w:cs="Times New Roman"/>
                <w:b/>
                <w:sz w:val="24"/>
                <w:szCs w:val="24"/>
              </w:rPr>
              <w:t>п</w:t>
            </w:r>
            <w:proofErr w:type="gramEnd"/>
            <w:r w:rsidRPr="00793EDD">
              <w:rPr>
                <w:rFonts w:ascii="Times New Roman" w:eastAsia="Calibri" w:hAnsi="Times New Roman" w:cs="Times New Roman"/>
                <w:b/>
                <w:sz w:val="24"/>
                <w:szCs w:val="24"/>
              </w:rPr>
              <w:t>/п</w:t>
            </w:r>
          </w:p>
        </w:tc>
        <w:tc>
          <w:tcPr>
            <w:tcW w:w="2671" w:type="dxa"/>
          </w:tcPr>
          <w:p w:rsidR="00EF42CC" w:rsidRPr="00793EDD" w:rsidRDefault="00EF42CC" w:rsidP="00793EDD">
            <w:pPr>
              <w:autoSpaceDE w:val="0"/>
              <w:autoSpaceDN w:val="0"/>
              <w:adjustRightInd w:val="0"/>
              <w:spacing w:after="0" w:line="240" w:lineRule="auto"/>
              <w:ind w:left="-57" w:right="-57"/>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 xml:space="preserve">Наименование </w:t>
            </w:r>
          </w:p>
          <w:p w:rsidR="00EF42CC" w:rsidRPr="00793EDD" w:rsidRDefault="00EF42CC" w:rsidP="00793EDD">
            <w:pPr>
              <w:autoSpaceDE w:val="0"/>
              <w:autoSpaceDN w:val="0"/>
              <w:adjustRightInd w:val="0"/>
              <w:spacing w:after="0" w:line="240" w:lineRule="auto"/>
              <w:ind w:left="-57" w:right="-57"/>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коэффициента</w:t>
            </w: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Основание для повышения</w:t>
            </w:r>
          </w:p>
        </w:tc>
        <w:tc>
          <w:tcPr>
            <w:tcW w:w="1842" w:type="dxa"/>
          </w:tcPr>
          <w:p w:rsidR="00EF42CC" w:rsidRPr="00793EDD" w:rsidRDefault="00EF42CC" w:rsidP="00793EDD">
            <w:pPr>
              <w:autoSpaceDE w:val="0"/>
              <w:autoSpaceDN w:val="0"/>
              <w:adjustRightInd w:val="0"/>
              <w:spacing w:after="0" w:line="240" w:lineRule="auto"/>
              <w:ind w:left="-57" w:right="-57"/>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 xml:space="preserve">Размеры </w:t>
            </w:r>
          </w:p>
          <w:p w:rsidR="00EF42CC" w:rsidRPr="00793EDD" w:rsidRDefault="00EF42CC" w:rsidP="00793EDD">
            <w:pPr>
              <w:autoSpaceDE w:val="0"/>
              <w:autoSpaceDN w:val="0"/>
              <w:adjustRightInd w:val="0"/>
              <w:spacing w:after="0" w:line="240" w:lineRule="auto"/>
              <w:ind w:left="-57" w:right="-57"/>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 xml:space="preserve">коэффициентов </w:t>
            </w:r>
          </w:p>
          <w:p w:rsidR="00EF42CC" w:rsidRPr="00793EDD" w:rsidRDefault="00EF42CC" w:rsidP="00793EDD">
            <w:pPr>
              <w:autoSpaceDE w:val="0"/>
              <w:autoSpaceDN w:val="0"/>
              <w:adjustRightInd w:val="0"/>
              <w:spacing w:after="0" w:line="240" w:lineRule="auto"/>
              <w:ind w:left="-57" w:right="-57"/>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для рабочих</w:t>
            </w:r>
          </w:p>
        </w:tc>
      </w:tr>
      <w:tr w:rsidR="00EF42CC" w:rsidRPr="00793EDD" w:rsidTr="00EF42CC">
        <w:tc>
          <w:tcPr>
            <w:tcW w:w="510"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1</w:t>
            </w:r>
          </w:p>
        </w:tc>
        <w:tc>
          <w:tcPr>
            <w:tcW w:w="2671"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2</w:t>
            </w: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3</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4</w:t>
            </w:r>
          </w:p>
        </w:tc>
      </w:tr>
      <w:tr w:rsidR="00EF42CC" w:rsidRPr="00793EDD" w:rsidTr="00EF42CC">
        <w:tc>
          <w:tcPr>
            <w:tcW w:w="510" w:type="dxa"/>
            <w:vMerge w:val="restart"/>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1.</w:t>
            </w:r>
          </w:p>
        </w:tc>
        <w:tc>
          <w:tcPr>
            <w:tcW w:w="2671" w:type="dxa"/>
            <w:vMerge w:val="restart"/>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Коэффициент за награды и звания</w:t>
            </w: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793EDD">
              <w:rPr>
                <w:rFonts w:ascii="Times New Roman" w:eastAsia="Calibri" w:hAnsi="Times New Roman" w:cs="Times New Roman"/>
                <w:sz w:val="24"/>
                <w:szCs w:val="24"/>
              </w:rPr>
              <w:t>государственные награды (ордена, медали, знаки, почетные звания, спортивные звания, почетные грамоты) Российской Федерации, СССР, РСФСР, в том числе:</w:t>
            </w:r>
            <w:proofErr w:type="gramEnd"/>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rPr>
            </w:pPr>
          </w:p>
        </w:tc>
      </w:tr>
      <w:tr w:rsidR="00EF42CC" w:rsidRPr="00793EDD" w:rsidTr="00EF42CC">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ордена, медали, знаки</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0,20</w:t>
            </w:r>
          </w:p>
        </w:tc>
      </w:tr>
      <w:tr w:rsidR="00EF42CC" w:rsidRPr="00793EDD" w:rsidTr="00EF42CC">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почетные, спортивные звания:</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r>
      <w:tr w:rsidR="00EF42CC" w:rsidRPr="00793EDD" w:rsidTr="00EF42CC">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"Народный..."</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0,25</w:t>
            </w:r>
          </w:p>
        </w:tc>
      </w:tr>
      <w:tr w:rsidR="00EF42CC" w:rsidRPr="00793EDD" w:rsidTr="00EF42CC">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"Заслуженный..."</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0,20</w:t>
            </w:r>
          </w:p>
        </w:tc>
      </w:tr>
      <w:tr w:rsidR="00EF42CC" w:rsidRPr="00793EDD" w:rsidTr="00EF42CC">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"Мастер спорта..."</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r>
      <w:tr w:rsidR="00EF42CC" w:rsidRPr="00793EDD" w:rsidTr="00EF42CC">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"Мастер спорта международного класса..."</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r>
      <w:tr w:rsidR="00EF42CC" w:rsidRPr="00793EDD" w:rsidTr="00EF42CC">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"Гроссмейстер..."</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r>
      <w:tr w:rsidR="00EF42CC" w:rsidRPr="00793EDD" w:rsidTr="00EF42CC">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"Лауреат премий Президента Российской Федерации", "Лауреат премий Правительства Российской Федерации"</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r>
      <w:tr w:rsidR="00EF42CC" w:rsidRPr="00793EDD" w:rsidTr="00EF42CC">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почетные грамоты органа исполнительной власти Российской Федерации, СССР, РСФСР, осуществляющего управление         в сфере образования</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r>
      <w:tr w:rsidR="00EF42CC" w:rsidRPr="00793EDD" w:rsidTr="00EF42CC">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почетные звания в сфере культуры:</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r>
      <w:tr w:rsidR="00EF42CC" w:rsidRPr="00793EDD" w:rsidTr="00EF42CC">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"Лауреат международных конкурсов,              выставок"</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r>
      <w:tr w:rsidR="00EF42CC" w:rsidRPr="00793EDD" w:rsidTr="00EF42CC">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"Лауреат всероссийских конкурсов, выставок, поддерживаемых Министерством культуры Российской Федерации"</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r>
      <w:tr w:rsidR="00EF42CC" w:rsidRPr="00793EDD" w:rsidTr="00EF42CC">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награды и почетные звания Ханты-Мансийского автономного округа - Югры,    в том числе:</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r>
      <w:tr w:rsidR="00EF42CC" w:rsidRPr="00793EDD" w:rsidTr="00EF42CC">
        <w:trPr>
          <w:trHeight w:val="20"/>
        </w:trPr>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медали, знаки</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r>
      <w:tr w:rsidR="00EF42CC" w:rsidRPr="00793EDD" w:rsidTr="00EF42CC">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почетные звания</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r>
      <w:tr w:rsidR="00EF42CC" w:rsidRPr="00793EDD" w:rsidTr="00EF42CC">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почетные грамоты Губернатора Ханты-</w:t>
            </w:r>
            <w:r w:rsidRPr="00793EDD">
              <w:rPr>
                <w:rFonts w:ascii="Times New Roman" w:eastAsia="Calibri" w:hAnsi="Times New Roman" w:cs="Times New Roman"/>
                <w:sz w:val="24"/>
                <w:szCs w:val="24"/>
                <w:lang w:eastAsia="ru-RU"/>
              </w:rPr>
              <w:lastRenderedPageBreak/>
              <w:t xml:space="preserve">Мансийского автономного округа - Югры </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lastRenderedPageBreak/>
              <w:t>0,05</w:t>
            </w:r>
          </w:p>
        </w:tc>
      </w:tr>
      <w:tr w:rsidR="00EF42CC" w:rsidRPr="00793EDD" w:rsidTr="00EF42CC">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 xml:space="preserve">почетные грамоты Думы Ханты-Мансийского автономного округа - Югры </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r>
      <w:tr w:rsidR="00EF42CC" w:rsidRPr="00793EDD" w:rsidTr="00EF42CC">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 xml:space="preserve">благодарности Губернатора Ханты-Мансийского автономного округа - Югры </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r>
      <w:tr w:rsidR="00EF42CC" w:rsidRPr="00793EDD" w:rsidTr="00EF42CC">
        <w:trPr>
          <w:trHeight w:val="411"/>
        </w:trPr>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ведомственные знаки отличия в труде Российской Федерации, СССР, РСФСР (в сфере образования), в том числе:</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p>
        </w:tc>
      </w:tr>
      <w:tr w:rsidR="00EF42CC" w:rsidRPr="00793EDD" w:rsidTr="00EF42CC">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Золотой знак отличия</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0,20</w:t>
            </w:r>
          </w:p>
        </w:tc>
      </w:tr>
      <w:tr w:rsidR="00EF42CC" w:rsidRPr="00793EDD" w:rsidTr="00EF42CC">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медаль К.Д. Ушинского, медаль                Л.С. Выготского</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r>
      <w:tr w:rsidR="00EF42CC" w:rsidRPr="00793EDD" w:rsidTr="00EF42CC">
        <w:trPr>
          <w:trHeight w:val="812"/>
        </w:trPr>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нагрудный знак "Почетный работник...", почетные звания "Почетный работник...", "Отличник народного просвещения"</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0,15</w:t>
            </w:r>
          </w:p>
        </w:tc>
      </w:tr>
      <w:tr w:rsidR="00EF42CC" w:rsidRPr="00793EDD" w:rsidTr="00EF42CC">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иные нагрудные знаки, за исключением знака "За милосердие и благотворительность"</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r>
      <w:tr w:rsidR="00EF42CC" w:rsidRPr="00793EDD" w:rsidTr="00EF42CC">
        <w:tc>
          <w:tcPr>
            <w:tcW w:w="510"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2671" w:type="dxa"/>
            <w:vMerge/>
          </w:tcPr>
          <w:p w:rsidR="00EF42CC" w:rsidRPr="00793EDD" w:rsidRDefault="00EF42CC" w:rsidP="00793EDD">
            <w:pPr>
              <w:spacing w:after="0" w:line="240" w:lineRule="auto"/>
              <w:jc w:val="both"/>
              <w:rPr>
                <w:rFonts w:ascii="Times New Roman" w:eastAsia="Times New Roman" w:hAnsi="Times New Roman" w:cs="Times New Roman"/>
                <w:sz w:val="24"/>
                <w:szCs w:val="24"/>
                <w:lang w:eastAsia="ru-RU"/>
              </w:rPr>
            </w:pPr>
          </w:p>
        </w:tc>
        <w:tc>
          <w:tcPr>
            <w:tcW w:w="4678"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благодарственные письма (благодарности) органа исполнительной власти Российской Федерации, СССР, РСФСР, осуществляющего управление в сфере образования</w:t>
            </w:r>
          </w:p>
        </w:tc>
        <w:tc>
          <w:tcPr>
            <w:tcW w:w="1842" w:type="dxa"/>
          </w:tcPr>
          <w:p w:rsidR="00EF42CC" w:rsidRPr="00793EDD" w:rsidRDefault="00EF42CC"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0,05</w:t>
            </w:r>
          </w:p>
        </w:tc>
      </w:tr>
      <w:tr w:rsidR="00392192" w:rsidRPr="00793EDD" w:rsidTr="00EF42CC">
        <w:tc>
          <w:tcPr>
            <w:tcW w:w="510" w:type="dxa"/>
          </w:tcPr>
          <w:p w:rsidR="00392192" w:rsidRPr="00793EDD" w:rsidRDefault="00392192"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2.</w:t>
            </w:r>
          </w:p>
        </w:tc>
        <w:tc>
          <w:tcPr>
            <w:tcW w:w="2671" w:type="dxa"/>
          </w:tcPr>
          <w:p w:rsidR="00392192" w:rsidRPr="00793EDD" w:rsidRDefault="00392192"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Коэффициент специфики</w:t>
            </w:r>
          </w:p>
        </w:tc>
        <w:tc>
          <w:tcPr>
            <w:tcW w:w="4678" w:type="dxa"/>
          </w:tcPr>
          <w:p w:rsidR="00392192" w:rsidRPr="00793EDD" w:rsidRDefault="00392192"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Работа в дошкольной образовательной организации, общеобразовательной организации, организации дополнительного образования</w:t>
            </w:r>
          </w:p>
        </w:tc>
        <w:tc>
          <w:tcPr>
            <w:tcW w:w="1842" w:type="dxa"/>
          </w:tcPr>
          <w:p w:rsidR="00392192" w:rsidRPr="00793EDD" w:rsidRDefault="005C7EDB" w:rsidP="00793ED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93EDD">
              <w:rPr>
                <w:rFonts w:ascii="Times New Roman" w:eastAsia="Calibri" w:hAnsi="Times New Roman" w:cs="Times New Roman"/>
                <w:sz w:val="24"/>
                <w:szCs w:val="24"/>
                <w:lang w:eastAsia="ru-RU"/>
              </w:rPr>
              <w:t>0,0</w:t>
            </w:r>
            <w:r w:rsidR="00392192" w:rsidRPr="00793EDD">
              <w:rPr>
                <w:rFonts w:ascii="Times New Roman" w:eastAsia="Calibri" w:hAnsi="Times New Roman" w:cs="Times New Roman"/>
                <w:sz w:val="24"/>
                <w:szCs w:val="24"/>
                <w:lang w:eastAsia="ru-RU"/>
              </w:rPr>
              <w:t>5</w:t>
            </w:r>
          </w:p>
        </w:tc>
      </w:tr>
    </w:tbl>
    <w:p w:rsidR="00EF42CC" w:rsidRPr="00793EDD" w:rsidRDefault="00EF42CC" w:rsidP="00793EDD">
      <w:pPr>
        <w:autoSpaceDE w:val="0"/>
        <w:autoSpaceDN w:val="0"/>
        <w:adjustRightInd w:val="0"/>
        <w:spacing w:after="0" w:line="240" w:lineRule="auto"/>
        <w:jc w:val="both"/>
        <w:outlineLvl w:val="1"/>
        <w:rPr>
          <w:rFonts w:ascii="Times New Roman" w:eastAsia="Calibri" w:hAnsi="Times New Roman" w:cs="Times New Roman"/>
          <w:sz w:val="24"/>
          <w:szCs w:val="24"/>
        </w:rPr>
      </w:pPr>
    </w:p>
    <w:p w:rsidR="006417CC" w:rsidRPr="00793EDD" w:rsidRDefault="00EF42CC" w:rsidP="00793EDD">
      <w:pPr>
        <w:spacing w:after="0" w:line="240" w:lineRule="auto"/>
        <w:ind w:firstLine="708"/>
        <w:jc w:val="both"/>
        <w:rPr>
          <w:rFonts w:ascii="Times New Roman" w:hAnsi="Times New Roman" w:cs="Times New Roman"/>
          <w:sz w:val="24"/>
          <w:szCs w:val="24"/>
        </w:rPr>
      </w:pPr>
      <w:r w:rsidRPr="00793EDD">
        <w:rPr>
          <w:rFonts w:ascii="Times New Roman" w:eastAsia="Calibri" w:hAnsi="Times New Roman" w:cs="Times New Roman"/>
          <w:sz w:val="24"/>
          <w:szCs w:val="24"/>
        </w:rPr>
        <w:br w:type="page"/>
      </w:r>
    </w:p>
    <w:p w:rsidR="001D52B5" w:rsidRPr="00793EDD" w:rsidRDefault="001D52B5" w:rsidP="00793EDD">
      <w:pPr>
        <w:autoSpaceDE w:val="0"/>
        <w:autoSpaceDN w:val="0"/>
        <w:adjustRightInd w:val="0"/>
        <w:spacing w:after="0" w:line="240" w:lineRule="auto"/>
        <w:ind w:left="4962"/>
        <w:jc w:val="both"/>
        <w:rPr>
          <w:rFonts w:ascii="Times New Roman" w:eastAsia="Calibri" w:hAnsi="Times New Roman" w:cs="Times New Roman"/>
          <w:sz w:val="24"/>
          <w:szCs w:val="24"/>
        </w:rPr>
      </w:pPr>
      <w:r w:rsidRPr="00793EDD">
        <w:rPr>
          <w:rFonts w:ascii="Times New Roman" w:eastAsia="Times New Roman" w:hAnsi="Times New Roman" w:cs="Times New Roman"/>
          <w:sz w:val="24"/>
          <w:szCs w:val="24"/>
          <w:lang w:eastAsia="ru-RU"/>
        </w:rPr>
        <w:lastRenderedPageBreak/>
        <w:t>Приложение 4</w:t>
      </w:r>
      <w:r w:rsidR="001A09AF" w:rsidRPr="00793EDD">
        <w:rPr>
          <w:rFonts w:ascii="Times New Roman" w:eastAsia="Times New Roman" w:hAnsi="Times New Roman" w:cs="Times New Roman"/>
          <w:sz w:val="24"/>
          <w:szCs w:val="24"/>
          <w:lang w:eastAsia="ru-RU"/>
        </w:rPr>
        <w:t xml:space="preserve"> к Положению о С</w:t>
      </w:r>
      <w:r w:rsidRPr="00793EDD">
        <w:rPr>
          <w:rFonts w:ascii="Times New Roman" w:eastAsia="Times New Roman" w:hAnsi="Times New Roman" w:cs="Times New Roman"/>
          <w:sz w:val="24"/>
          <w:szCs w:val="24"/>
          <w:lang w:eastAsia="ru-RU"/>
        </w:rPr>
        <w:t xml:space="preserve">истеме </w:t>
      </w:r>
      <w:proofErr w:type="gramStart"/>
      <w:r w:rsidRPr="00793EDD">
        <w:rPr>
          <w:rFonts w:ascii="Times New Roman" w:eastAsia="Times New Roman" w:hAnsi="Times New Roman" w:cs="Times New Roman"/>
          <w:sz w:val="24"/>
          <w:szCs w:val="24"/>
          <w:lang w:eastAsia="ru-RU"/>
        </w:rPr>
        <w:t>оплаты труда работников муниципальн</w:t>
      </w:r>
      <w:r w:rsidR="001A09AF" w:rsidRPr="00793EDD">
        <w:rPr>
          <w:rFonts w:ascii="Times New Roman" w:eastAsia="Times New Roman" w:hAnsi="Times New Roman" w:cs="Times New Roman"/>
          <w:sz w:val="24"/>
          <w:szCs w:val="24"/>
          <w:lang w:eastAsia="ru-RU"/>
        </w:rPr>
        <w:t>ого</w:t>
      </w:r>
      <w:r w:rsidRPr="00793EDD">
        <w:rPr>
          <w:rFonts w:ascii="Times New Roman" w:eastAsia="Times New Roman" w:hAnsi="Times New Roman" w:cs="Times New Roman"/>
          <w:sz w:val="24"/>
          <w:szCs w:val="24"/>
          <w:lang w:eastAsia="ru-RU"/>
        </w:rPr>
        <w:t xml:space="preserve"> автономного дошкольного образовательного учреждения города Нижневартовска</w:t>
      </w:r>
      <w:proofErr w:type="gramEnd"/>
      <w:r w:rsidRPr="00793EDD">
        <w:rPr>
          <w:rFonts w:ascii="Times New Roman" w:eastAsia="Times New Roman" w:hAnsi="Times New Roman" w:cs="Times New Roman"/>
          <w:sz w:val="24"/>
          <w:szCs w:val="24"/>
          <w:lang w:eastAsia="ru-RU"/>
        </w:rPr>
        <w:t xml:space="preserve"> детский сад №40 «Золотая рыбка»</w:t>
      </w:r>
    </w:p>
    <w:p w:rsidR="006417CC" w:rsidRPr="00793EDD" w:rsidRDefault="006417CC" w:rsidP="00793EDD">
      <w:pPr>
        <w:spacing w:after="0" w:line="240" w:lineRule="auto"/>
        <w:ind w:firstLine="708"/>
        <w:jc w:val="both"/>
        <w:rPr>
          <w:rFonts w:ascii="Times New Roman" w:hAnsi="Times New Roman" w:cs="Times New Roman"/>
          <w:sz w:val="24"/>
          <w:szCs w:val="24"/>
        </w:rPr>
      </w:pPr>
    </w:p>
    <w:p w:rsidR="006417CC" w:rsidRPr="00793EDD" w:rsidRDefault="006417CC" w:rsidP="00793EDD">
      <w:pPr>
        <w:spacing w:after="0" w:line="240" w:lineRule="auto"/>
        <w:jc w:val="both"/>
        <w:rPr>
          <w:rFonts w:ascii="Times New Roman" w:hAnsi="Times New Roman" w:cs="Times New Roman"/>
          <w:sz w:val="24"/>
          <w:szCs w:val="24"/>
        </w:rPr>
      </w:pPr>
    </w:p>
    <w:p w:rsidR="001D52B5" w:rsidRPr="00793EDD" w:rsidRDefault="001D52B5" w:rsidP="00793EDD">
      <w:pPr>
        <w:autoSpaceDE w:val="0"/>
        <w:autoSpaceDN w:val="0"/>
        <w:adjustRightInd w:val="0"/>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Перечень</w:t>
      </w:r>
    </w:p>
    <w:p w:rsidR="001D52B5" w:rsidRPr="00793EDD" w:rsidRDefault="001D52B5" w:rsidP="00793EDD">
      <w:pPr>
        <w:autoSpaceDE w:val="0"/>
        <w:autoSpaceDN w:val="0"/>
        <w:adjustRightInd w:val="0"/>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 xml:space="preserve">и размеры стимулирующих выплат работникам </w:t>
      </w:r>
      <w:r w:rsidR="00900CF5" w:rsidRPr="00793EDD">
        <w:rPr>
          <w:rFonts w:ascii="Times New Roman" w:eastAsia="Calibri" w:hAnsi="Times New Roman" w:cs="Times New Roman"/>
          <w:b/>
          <w:sz w:val="24"/>
          <w:szCs w:val="24"/>
        </w:rPr>
        <w:t xml:space="preserve">дошкольной </w:t>
      </w:r>
      <w:r w:rsidRPr="00793EDD">
        <w:rPr>
          <w:rFonts w:ascii="Times New Roman" w:eastAsia="Calibri" w:hAnsi="Times New Roman" w:cs="Times New Roman"/>
          <w:b/>
          <w:sz w:val="24"/>
          <w:szCs w:val="24"/>
        </w:rPr>
        <w:t>организации</w:t>
      </w:r>
      <w:r w:rsidR="00900CF5" w:rsidRPr="00793EDD">
        <w:rPr>
          <w:rFonts w:ascii="Times New Roman" w:eastAsia="Calibri" w:hAnsi="Times New Roman" w:cs="Times New Roman"/>
          <w:b/>
          <w:sz w:val="24"/>
          <w:szCs w:val="24"/>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283"/>
        <w:gridCol w:w="1701"/>
        <w:gridCol w:w="426"/>
        <w:gridCol w:w="2693"/>
        <w:gridCol w:w="283"/>
        <w:gridCol w:w="1701"/>
      </w:tblGrid>
      <w:tr w:rsidR="00DD7264" w:rsidRPr="00793EDD" w:rsidTr="00013CA3">
        <w:tc>
          <w:tcPr>
            <w:tcW w:w="568" w:type="dxa"/>
            <w:shd w:val="clear" w:color="auto" w:fill="auto"/>
          </w:tcPr>
          <w:p w:rsidR="00DD7264" w:rsidRPr="00793EDD" w:rsidRDefault="00DD7264" w:rsidP="00793EDD">
            <w:pPr>
              <w:spacing w:after="0" w:line="240" w:lineRule="auto"/>
              <w:ind w:left="-57" w:right="-57"/>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w:t>
            </w:r>
          </w:p>
          <w:p w:rsidR="00DD7264" w:rsidRPr="00793EDD" w:rsidRDefault="00DD7264" w:rsidP="00793EDD">
            <w:pPr>
              <w:spacing w:after="0" w:line="240" w:lineRule="auto"/>
              <w:ind w:left="-57" w:right="-57"/>
              <w:jc w:val="both"/>
              <w:rPr>
                <w:rFonts w:ascii="Times New Roman" w:eastAsia="Calibri" w:hAnsi="Times New Roman" w:cs="Times New Roman"/>
                <w:b/>
                <w:sz w:val="24"/>
                <w:szCs w:val="24"/>
              </w:rPr>
            </w:pPr>
            <w:proofErr w:type="gramStart"/>
            <w:r w:rsidRPr="00793EDD">
              <w:rPr>
                <w:rFonts w:ascii="Times New Roman" w:eastAsia="Calibri" w:hAnsi="Times New Roman" w:cs="Times New Roman"/>
                <w:b/>
                <w:sz w:val="24"/>
                <w:szCs w:val="24"/>
              </w:rPr>
              <w:t>п</w:t>
            </w:r>
            <w:proofErr w:type="gramEnd"/>
            <w:r w:rsidRPr="00793EDD">
              <w:rPr>
                <w:rFonts w:ascii="Times New Roman" w:eastAsia="Calibri" w:hAnsi="Times New Roman" w:cs="Times New Roman"/>
                <w:b/>
                <w:sz w:val="24"/>
                <w:szCs w:val="24"/>
              </w:rPr>
              <w:t>/п</w:t>
            </w:r>
          </w:p>
        </w:tc>
        <w:tc>
          <w:tcPr>
            <w:tcW w:w="2409" w:type="dxa"/>
            <w:gridSpan w:val="2"/>
            <w:shd w:val="clear" w:color="auto" w:fill="auto"/>
          </w:tcPr>
          <w:p w:rsidR="00DD7264" w:rsidRPr="00793EDD" w:rsidRDefault="00DD7264" w:rsidP="00793EDD">
            <w:pPr>
              <w:spacing w:after="0" w:line="240" w:lineRule="auto"/>
              <w:ind w:left="-57" w:right="-57"/>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 xml:space="preserve">Наименование </w:t>
            </w:r>
          </w:p>
          <w:p w:rsidR="00DD7264" w:rsidRPr="00793EDD" w:rsidRDefault="00DD7264" w:rsidP="00793EDD">
            <w:pPr>
              <w:spacing w:after="0" w:line="240" w:lineRule="auto"/>
              <w:ind w:left="-57" w:right="-57"/>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выплаты</w:t>
            </w:r>
          </w:p>
        </w:tc>
        <w:tc>
          <w:tcPr>
            <w:tcW w:w="2127" w:type="dxa"/>
            <w:gridSpan w:val="2"/>
            <w:shd w:val="clear" w:color="auto" w:fill="auto"/>
          </w:tcPr>
          <w:p w:rsidR="00DD7264" w:rsidRPr="00793EDD" w:rsidRDefault="00DD7264" w:rsidP="00793EDD">
            <w:pPr>
              <w:spacing w:after="0" w:line="240" w:lineRule="auto"/>
              <w:ind w:left="-57" w:right="-57"/>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 xml:space="preserve">Диапазон </w:t>
            </w:r>
          </w:p>
          <w:p w:rsidR="00DD7264" w:rsidRPr="00793EDD" w:rsidRDefault="00DD7264" w:rsidP="00793EDD">
            <w:pPr>
              <w:spacing w:after="0" w:line="240" w:lineRule="auto"/>
              <w:ind w:left="-57" w:right="-57"/>
              <w:jc w:val="both"/>
              <w:rPr>
                <w:rFonts w:ascii="Times New Roman" w:eastAsia="Calibri" w:hAnsi="Times New Roman" w:cs="Times New Roman"/>
                <w:b/>
                <w:strike/>
                <w:sz w:val="24"/>
                <w:szCs w:val="24"/>
              </w:rPr>
            </w:pPr>
            <w:r w:rsidRPr="00793EDD">
              <w:rPr>
                <w:rFonts w:ascii="Times New Roman" w:eastAsia="Calibri" w:hAnsi="Times New Roman" w:cs="Times New Roman"/>
                <w:b/>
                <w:sz w:val="24"/>
                <w:szCs w:val="24"/>
              </w:rPr>
              <w:t>выплаты</w:t>
            </w:r>
          </w:p>
        </w:tc>
        <w:tc>
          <w:tcPr>
            <w:tcW w:w="2693" w:type="dxa"/>
            <w:shd w:val="clear" w:color="auto" w:fill="auto"/>
          </w:tcPr>
          <w:p w:rsidR="00DD7264" w:rsidRPr="00793EDD" w:rsidRDefault="00DD7264" w:rsidP="00793EDD">
            <w:pPr>
              <w:spacing w:after="0" w:line="240" w:lineRule="auto"/>
              <w:ind w:left="-57" w:right="-57"/>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 xml:space="preserve">Условия </w:t>
            </w:r>
          </w:p>
          <w:p w:rsidR="00DD7264" w:rsidRPr="00793EDD" w:rsidRDefault="00DD7264" w:rsidP="00793EDD">
            <w:pPr>
              <w:spacing w:after="0" w:line="240" w:lineRule="auto"/>
              <w:ind w:left="-57" w:right="-57"/>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 xml:space="preserve">осуществления </w:t>
            </w:r>
          </w:p>
          <w:p w:rsidR="00DD7264" w:rsidRPr="00793EDD" w:rsidRDefault="00DD7264" w:rsidP="00793EDD">
            <w:pPr>
              <w:spacing w:after="0" w:line="240" w:lineRule="auto"/>
              <w:ind w:left="-57" w:right="-57"/>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выплаты</w:t>
            </w:r>
          </w:p>
        </w:tc>
        <w:tc>
          <w:tcPr>
            <w:tcW w:w="1984" w:type="dxa"/>
            <w:gridSpan w:val="2"/>
            <w:shd w:val="clear" w:color="auto" w:fill="auto"/>
          </w:tcPr>
          <w:p w:rsidR="00DD7264" w:rsidRPr="00793EDD" w:rsidRDefault="00DD7264" w:rsidP="00793EDD">
            <w:pPr>
              <w:spacing w:after="0" w:line="240" w:lineRule="auto"/>
              <w:ind w:left="-57" w:right="-57"/>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 xml:space="preserve">Периодичность </w:t>
            </w:r>
          </w:p>
          <w:p w:rsidR="00DD7264" w:rsidRPr="00793EDD" w:rsidRDefault="00DD7264" w:rsidP="00793EDD">
            <w:pPr>
              <w:spacing w:after="0" w:line="240" w:lineRule="auto"/>
              <w:ind w:left="-57" w:right="-57"/>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 xml:space="preserve">осуществления </w:t>
            </w:r>
          </w:p>
          <w:p w:rsidR="00DD7264" w:rsidRPr="00793EDD" w:rsidRDefault="00DD7264" w:rsidP="00793EDD">
            <w:pPr>
              <w:spacing w:after="0" w:line="240" w:lineRule="auto"/>
              <w:ind w:left="-57" w:right="-57"/>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выплаты</w:t>
            </w:r>
          </w:p>
        </w:tc>
      </w:tr>
      <w:tr w:rsidR="00DD7264" w:rsidRPr="00793EDD" w:rsidTr="00013CA3">
        <w:tc>
          <w:tcPr>
            <w:tcW w:w="568" w:type="dxa"/>
            <w:tcBorders>
              <w:bottom w:val="single" w:sz="4" w:space="0" w:color="auto"/>
            </w:tcBorders>
            <w:shd w:val="clear" w:color="auto" w:fill="auto"/>
          </w:tcPr>
          <w:p w:rsidR="00DD7264" w:rsidRPr="00793EDD" w:rsidRDefault="00DD7264" w:rsidP="00793EDD">
            <w:pPr>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1</w:t>
            </w:r>
          </w:p>
        </w:tc>
        <w:tc>
          <w:tcPr>
            <w:tcW w:w="2409"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2</w:t>
            </w:r>
          </w:p>
        </w:tc>
        <w:tc>
          <w:tcPr>
            <w:tcW w:w="2127"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3</w:t>
            </w:r>
          </w:p>
        </w:tc>
        <w:tc>
          <w:tcPr>
            <w:tcW w:w="2693" w:type="dxa"/>
            <w:shd w:val="clear" w:color="auto" w:fill="auto"/>
          </w:tcPr>
          <w:p w:rsidR="00DD7264" w:rsidRPr="00793EDD" w:rsidRDefault="00DD7264" w:rsidP="00793EDD">
            <w:pPr>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4</w:t>
            </w:r>
          </w:p>
        </w:tc>
        <w:tc>
          <w:tcPr>
            <w:tcW w:w="1984"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5</w:t>
            </w:r>
          </w:p>
        </w:tc>
      </w:tr>
      <w:tr w:rsidR="00DD7264" w:rsidRPr="00793EDD" w:rsidTr="00013CA3">
        <w:trPr>
          <w:trHeight w:val="626"/>
        </w:trPr>
        <w:tc>
          <w:tcPr>
            <w:tcW w:w="9781" w:type="dxa"/>
            <w:gridSpan w:val="8"/>
            <w:tcBorders>
              <w:bottom w:val="single" w:sz="4" w:space="0" w:color="auto"/>
            </w:tcBorders>
            <w:shd w:val="clear" w:color="auto" w:fill="auto"/>
          </w:tcPr>
          <w:p w:rsidR="00DD7264" w:rsidRPr="00793EDD" w:rsidRDefault="00DD7264" w:rsidP="00793EDD">
            <w:pPr>
              <w:spacing w:after="0" w:line="240" w:lineRule="auto"/>
              <w:ind w:left="-113"/>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 xml:space="preserve">Дошкольные образовательные организации, </w:t>
            </w:r>
          </w:p>
          <w:p w:rsidR="00DD7264" w:rsidRPr="00793EDD" w:rsidRDefault="00DD7264" w:rsidP="00793EDD">
            <w:pPr>
              <w:spacing w:after="0" w:line="240" w:lineRule="auto"/>
              <w:ind w:left="-113"/>
              <w:jc w:val="both"/>
              <w:rPr>
                <w:rFonts w:ascii="Times New Roman" w:eastAsia="Calibri" w:hAnsi="Times New Roman" w:cs="Times New Roman"/>
                <w:sz w:val="24"/>
                <w:szCs w:val="24"/>
              </w:rPr>
            </w:pPr>
            <w:r w:rsidRPr="00793EDD">
              <w:rPr>
                <w:rFonts w:ascii="Times New Roman" w:eastAsia="Calibri" w:hAnsi="Times New Roman" w:cs="Times New Roman"/>
                <w:b/>
                <w:sz w:val="24"/>
                <w:szCs w:val="24"/>
              </w:rPr>
              <w:t>общеобразовательные организации, организации дополнительного образования</w:t>
            </w:r>
          </w:p>
        </w:tc>
      </w:tr>
      <w:tr w:rsidR="00DD7264" w:rsidRPr="00793EDD" w:rsidTr="00013CA3">
        <w:trPr>
          <w:trHeight w:val="693"/>
        </w:trPr>
        <w:tc>
          <w:tcPr>
            <w:tcW w:w="9781" w:type="dxa"/>
            <w:gridSpan w:val="8"/>
            <w:tcBorders>
              <w:top w:val="single" w:sz="4" w:space="0" w:color="auto"/>
            </w:tcBorders>
            <w:shd w:val="clear" w:color="auto" w:fill="auto"/>
          </w:tcPr>
          <w:p w:rsidR="00DD7264" w:rsidRPr="00793EDD" w:rsidRDefault="00DD7264" w:rsidP="00793EDD">
            <w:pPr>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 xml:space="preserve">Заместители руководителя, главный бухгалтер, </w:t>
            </w:r>
          </w:p>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b/>
                <w:sz w:val="24"/>
                <w:szCs w:val="24"/>
              </w:rPr>
              <w:t>руководители структурных подразделений, педагогический персонал</w:t>
            </w:r>
          </w:p>
        </w:tc>
      </w:tr>
      <w:tr w:rsidR="00DD7264" w:rsidRPr="00793EDD" w:rsidTr="00013CA3">
        <w:tc>
          <w:tcPr>
            <w:tcW w:w="568" w:type="dxa"/>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1.</w:t>
            </w:r>
          </w:p>
        </w:tc>
        <w:tc>
          <w:tcPr>
            <w:tcW w:w="2409"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Выплата за качество       выполняемой работы</w:t>
            </w:r>
          </w:p>
        </w:tc>
        <w:tc>
          <w:tcPr>
            <w:tcW w:w="2127" w:type="dxa"/>
            <w:gridSpan w:val="2"/>
            <w:shd w:val="clear" w:color="auto" w:fill="auto"/>
          </w:tcPr>
          <w:p w:rsidR="00DD7264" w:rsidRPr="00793EDD" w:rsidRDefault="00DD7264" w:rsidP="00793EDD">
            <w:pPr>
              <w:spacing w:after="0" w:line="240" w:lineRule="auto"/>
              <w:ind w:left="-57" w:right="-57"/>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0-100%</w:t>
            </w:r>
          </w:p>
          <w:p w:rsidR="00DD7264" w:rsidRPr="00793EDD" w:rsidRDefault="00DD7264" w:rsidP="00793EDD">
            <w:pPr>
              <w:spacing w:after="0" w:line="240" w:lineRule="auto"/>
              <w:ind w:left="-57" w:right="-57"/>
              <w:jc w:val="both"/>
              <w:rPr>
                <w:rFonts w:ascii="Times New Roman" w:eastAsia="Calibri" w:hAnsi="Times New Roman" w:cs="Times New Roman"/>
                <w:sz w:val="24"/>
                <w:szCs w:val="24"/>
              </w:rPr>
            </w:pPr>
            <w:proofErr w:type="gramStart"/>
            <w:r w:rsidRPr="00793EDD">
              <w:rPr>
                <w:rFonts w:ascii="Times New Roman" w:eastAsia="Calibri" w:hAnsi="Times New Roman" w:cs="Times New Roman"/>
                <w:sz w:val="24"/>
                <w:szCs w:val="24"/>
              </w:rPr>
              <w:t xml:space="preserve">(для вновь </w:t>
            </w:r>
            <w:proofErr w:type="gramEnd"/>
          </w:p>
          <w:p w:rsidR="00DD7264" w:rsidRPr="00793EDD" w:rsidRDefault="00DD7264" w:rsidP="00793EDD">
            <w:pPr>
              <w:spacing w:after="0" w:line="240" w:lineRule="auto"/>
              <w:ind w:left="-57" w:right="-57"/>
              <w:jc w:val="both"/>
              <w:rPr>
                <w:rFonts w:ascii="Times New Roman" w:eastAsia="Calibri" w:hAnsi="Times New Roman" w:cs="Times New Roman"/>
                <w:sz w:val="24"/>
                <w:szCs w:val="24"/>
              </w:rPr>
            </w:pPr>
            <w:proofErr w:type="gramStart"/>
            <w:r w:rsidRPr="00793EDD">
              <w:rPr>
                <w:rFonts w:ascii="Times New Roman" w:eastAsia="Calibri" w:hAnsi="Times New Roman" w:cs="Times New Roman"/>
                <w:sz w:val="24"/>
                <w:szCs w:val="24"/>
              </w:rPr>
              <w:t>принятых</w:t>
            </w:r>
            <w:proofErr w:type="gramEnd"/>
            <w:r w:rsidRPr="00793EDD">
              <w:rPr>
                <w:rFonts w:ascii="Times New Roman" w:eastAsia="Calibri" w:hAnsi="Times New Roman" w:cs="Times New Roman"/>
                <w:sz w:val="24"/>
                <w:szCs w:val="24"/>
              </w:rPr>
              <w:t xml:space="preserve"> </w:t>
            </w:r>
          </w:p>
          <w:p w:rsidR="00DD7264" w:rsidRPr="00793EDD" w:rsidRDefault="00DD7264" w:rsidP="00793EDD">
            <w:pPr>
              <w:spacing w:after="0" w:line="240" w:lineRule="auto"/>
              <w:ind w:left="-57" w:right="-57"/>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выплата </w:t>
            </w:r>
          </w:p>
          <w:p w:rsidR="00DD7264" w:rsidRPr="00793EDD" w:rsidRDefault="00DD7264" w:rsidP="00793EDD">
            <w:pPr>
              <w:spacing w:after="0" w:line="240" w:lineRule="auto"/>
              <w:ind w:left="-57" w:right="-57"/>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на срок </w:t>
            </w:r>
          </w:p>
          <w:p w:rsidR="00DD7264" w:rsidRPr="00793EDD" w:rsidRDefault="00DD7264" w:rsidP="00793EDD">
            <w:pPr>
              <w:spacing w:after="0" w:line="240" w:lineRule="auto"/>
              <w:ind w:left="-57" w:right="-57"/>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не менее </w:t>
            </w:r>
          </w:p>
          <w:p w:rsidR="00DD7264" w:rsidRPr="00793EDD" w:rsidRDefault="00DD7264" w:rsidP="00793EDD">
            <w:pPr>
              <w:spacing w:after="0" w:line="240" w:lineRule="auto"/>
              <w:ind w:left="-57" w:right="-57"/>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6 месяцев, </w:t>
            </w:r>
          </w:p>
          <w:p w:rsidR="00DD7264" w:rsidRPr="00793EDD" w:rsidRDefault="00DD7264" w:rsidP="00793EDD">
            <w:pPr>
              <w:spacing w:after="0" w:line="240" w:lineRule="auto"/>
              <w:ind w:left="-57" w:right="-57"/>
              <w:jc w:val="both"/>
              <w:rPr>
                <w:rFonts w:ascii="Times New Roman" w:eastAsia="Calibri" w:hAnsi="Times New Roman" w:cs="Times New Roman"/>
                <w:sz w:val="24"/>
                <w:szCs w:val="24"/>
              </w:rPr>
            </w:pPr>
            <w:proofErr w:type="gramStart"/>
            <w:r w:rsidRPr="00793EDD">
              <w:rPr>
                <w:rFonts w:ascii="Times New Roman" w:eastAsia="Calibri" w:hAnsi="Times New Roman" w:cs="Times New Roman"/>
                <w:sz w:val="24"/>
                <w:szCs w:val="24"/>
              </w:rPr>
              <w:t>с даты приема</w:t>
            </w:r>
            <w:proofErr w:type="gramEnd"/>
            <w:r w:rsidRPr="00793EDD">
              <w:rPr>
                <w:rFonts w:ascii="Times New Roman" w:eastAsia="Calibri" w:hAnsi="Times New Roman" w:cs="Times New Roman"/>
                <w:sz w:val="24"/>
                <w:szCs w:val="24"/>
              </w:rPr>
              <w:t xml:space="preserve"> </w:t>
            </w:r>
          </w:p>
          <w:p w:rsidR="00DD7264" w:rsidRPr="00793EDD" w:rsidRDefault="00DD7264" w:rsidP="00793EDD">
            <w:pPr>
              <w:spacing w:after="0" w:line="240" w:lineRule="auto"/>
              <w:ind w:left="-57" w:right="-57"/>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на работу - </w:t>
            </w:r>
          </w:p>
          <w:p w:rsidR="00DD7264" w:rsidRPr="00793EDD" w:rsidRDefault="00DD7264" w:rsidP="00793EDD">
            <w:pPr>
              <w:spacing w:after="0" w:line="240" w:lineRule="auto"/>
              <w:ind w:left="-57" w:right="-57"/>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не менее 15%)</w:t>
            </w:r>
          </w:p>
        </w:tc>
        <w:tc>
          <w:tcPr>
            <w:tcW w:w="2976"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в соответствии с показателями эффективности деятельности</w:t>
            </w:r>
          </w:p>
        </w:tc>
        <w:tc>
          <w:tcPr>
            <w:tcW w:w="1701" w:type="dxa"/>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ежемесячно</w:t>
            </w:r>
          </w:p>
        </w:tc>
      </w:tr>
      <w:tr w:rsidR="00DD7264" w:rsidRPr="00793EDD" w:rsidTr="00013CA3">
        <w:tc>
          <w:tcPr>
            <w:tcW w:w="568" w:type="dxa"/>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2.</w:t>
            </w:r>
          </w:p>
        </w:tc>
        <w:tc>
          <w:tcPr>
            <w:tcW w:w="2409"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Выплата за особые достижения при выполнении услуг (работ)</w:t>
            </w:r>
          </w:p>
        </w:tc>
        <w:tc>
          <w:tcPr>
            <w:tcW w:w="2127"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в абсолютном размере</w:t>
            </w:r>
          </w:p>
          <w:p w:rsidR="00DD7264" w:rsidRPr="00793EDD" w:rsidRDefault="00DD7264" w:rsidP="00793EDD">
            <w:pPr>
              <w:spacing w:after="0" w:line="240" w:lineRule="auto"/>
              <w:jc w:val="both"/>
              <w:rPr>
                <w:rFonts w:ascii="Times New Roman" w:eastAsia="Calibri" w:hAnsi="Times New Roman" w:cs="Times New Roman"/>
                <w:i/>
                <w:sz w:val="24"/>
                <w:szCs w:val="24"/>
              </w:rPr>
            </w:pPr>
          </w:p>
        </w:tc>
        <w:tc>
          <w:tcPr>
            <w:tcW w:w="2976"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в соответствии с показателями эффективности деятельности         по факту получения результата</w:t>
            </w:r>
          </w:p>
        </w:tc>
        <w:tc>
          <w:tcPr>
            <w:tcW w:w="1701" w:type="dxa"/>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единовременно, </w:t>
            </w:r>
          </w:p>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в пределах </w:t>
            </w:r>
          </w:p>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экономии средств </w:t>
            </w:r>
          </w:p>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по фонду оплаты труда</w:t>
            </w:r>
          </w:p>
        </w:tc>
      </w:tr>
      <w:tr w:rsidR="00DD7264" w:rsidRPr="00793EDD" w:rsidTr="00013CA3">
        <w:tc>
          <w:tcPr>
            <w:tcW w:w="568" w:type="dxa"/>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3</w:t>
            </w:r>
          </w:p>
        </w:tc>
        <w:tc>
          <w:tcPr>
            <w:tcW w:w="2409"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Премиальная выплата по итогам работы:</w:t>
            </w:r>
          </w:p>
        </w:tc>
        <w:tc>
          <w:tcPr>
            <w:tcW w:w="2127"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p>
        </w:tc>
        <w:tc>
          <w:tcPr>
            <w:tcW w:w="2976"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p>
        </w:tc>
        <w:tc>
          <w:tcPr>
            <w:tcW w:w="1701" w:type="dxa"/>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p>
        </w:tc>
      </w:tr>
      <w:tr w:rsidR="00DD7264" w:rsidRPr="00793EDD" w:rsidTr="00013CA3">
        <w:trPr>
          <w:trHeight w:val="983"/>
        </w:trPr>
        <w:tc>
          <w:tcPr>
            <w:tcW w:w="568" w:type="dxa"/>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3.1</w:t>
            </w:r>
          </w:p>
        </w:tc>
        <w:tc>
          <w:tcPr>
            <w:tcW w:w="2409"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За квартал</w:t>
            </w:r>
          </w:p>
        </w:tc>
        <w:tc>
          <w:tcPr>
            <w:tcW w:w="2127"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0-1 Фонд оплаты труда работника</w:t>
            </w:r>
          </w:p>
        </w:tc>
        <w:tc>
          <w:tcPr>
            <w:tcW w:w="2976" w:type="dxa"/>
            <w:gridSpan w:val="2"/>
            <w:vMerge w:val="restart"/>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Надлежащее исполнение возложенных на работника функций и полномочий в отчетном периоде;</w:t>
            </w:r>
          </w:p>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проявление инициативы в выполнении должностных обязанностей и внесение предложений для более качественного и полного решения вопросов,</w:t>
            </w:r>
          </w:p>
          <w:p w:rsidR="00DD7264" w:rsidRPr="00793EDD" w:rsidRDefault="00DD7264" w:rsidP="00793EDD">
            <w:pPr>
              <w:spacing w:after="0" w:line="240" w:lineRule="auto"/>
              <w:jc w:val="both"/>
              <w:rPr>
                <w:rFonts w:ascii="Times New Roman" w:eastAsia="Calibri" w:hAnsi="Times New Roman" w:cs="Times New Roman"/>
                <w:sz w:val="24"/>
                <w:szCs w:val="24"/>
              </w:rPr>
            </w:pPr>
            <w:proofErr w:type="gramStart"/>
            <w:r w:rsidRPr="00793EDD">
              <w:rPr>
                <w:rFonts w:ascii="Times New Roman" w:eastAsia="Calibri" w:hAnsi="Times New Roman" w:cs="Times New Roman"/>
                <w:sz w:val="24"/>
                <w:szCs w:val="24"/>
              </w:rPr>
              <w:t>предусмотренных</w:t>
            </w:r>
            <w:proofErr w:type="gramEnd"/>
            <w:r w:rsidRPr="00793EDD">
              <w:rPr>
                <w:rFonts w:ascii="Times New Roman" w:eastAsia="Calibri" w:hAnsi="Times New Roman" w:cs="Times New Roman"/>
                <w:sz w:val="24"/>
                <w:szCs w:val="24"/>
              </w:rPr>
              <w:t xml:space="preserve"> должностными </w:t>
            </w:r>
            <w:r w:rsidRPr="00793EDD">
              <w:rPr>
                <w:rFonts w:ascii="Times New Roman" w:eastAsia="Calibri" w:hAnsi="Times New Roman" w:cs="Times New Roman"/>
                <w:sz w:val="24"/>
                <w:szCs w:val="24"/>
              </w:rPr>
              <w:lastRenderedPageBreak/>
              <w:t>обязанностями;</w:t>
            </w:r>
          </w:p>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соблюдение служебной дисциплины; умение организовать работу; бесконфликтность, создание здоровой, деловой  обстановки в коллективе</w:t>
            </w:r>
          </w:p>
        </w:tc>
        <w:tc>
          <w:tcPr>
            <w:tcW w:w="1701" w:type="dxa"/>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lastRenderedPageBreak/>
              <w:t>1 раз в квартал, в пределах экономии средств по фонду оплаты труда</w:t>
            </w:r>
          </w:p>
          <w:p w:rsidR="00DD7264" w:rsidRPr="00793EDD" w:rsidRDefault="00DD7264" w:rsidP="00793EDD">
            <w:pPr>
              <w:spacing w:after="0" w:line="240" w:lineRule="auto"/>
              <w:jc w:val="both"/>
              <w:rPr>
                <w:rFonts w:ascii="Times New Roman" w:eastAsia="Calibri" w:hAnsi="Times New Roman" w:cs="Times New Roman"/>
                <w:sz w:val="24"/>
                <w:szCs w:val="24"/>
              </w:rPr>
            </w:pPr>
          </w:p>
          <w:p w:rsidR="00DD7264" w:rsidRPr="00793EDD" w:rsidRDefault="00DD7264" w:rsidP="00793EDD">
            <w:pPr>
              <w:spacing w:after="0" w:line="240" w:lineRule="auto"/>
              <w:jc w:val="both"/>
              <w:rPr>
                <w:rFonts w:ascii="Times New Roman" w:eastAsia="Calibri" w:hAnsi="Times New Roman" w:cs="Times New Roman"/>
                <w:sz w:val="24"/>
                <w:szCs w:val="24"/>
              </w:rPr>
            </w:pPr>
          </w:p>
          <w:p w:rsidR="00DD7264" w:rsidRPr="00793EDD" w:rsidRDefault="00DD7264" w:rsidP="00793EDD">
            <w:pPr>
              <w:spacing w:after="0" w:line="240" w:lineRule="auto"/>
              <w:jc w:val="both"/>
              <w:rPr>
                <w:rFonts w:ascii="Times New Roman" w:eastAsia="Calibri" w:hAnsi="Times New Roman" w:cs="Times New Roman"/>
                <w:sz w:val="24"/>
                <w:szCs w:val="24"/>
              </w:rPr>
            </w:pPr>
          </w:p>
          <w:p w:rsidR="00DD7264" w:rsidRPr="00793EDD" w:rsidRDefault="00DD7264" w:rsidP="00793EDD">
            <w:pPr>
              <w:spacing w:after="0" w:line="240" w:lineRule="auto"/>
              <w:jc w:val="both"/>
              <w:rPr>
                <w:rFonts w:ascii="Times New Roman" w:eastAsia="Calibri" w:hAnsi="Times New Roman" w:cs="Times New Roman"/>
                <w:sz w:val="24"/>
                <w:szCs w:val="24"/>
              </w:rPr>
            </w:pPr>
          </w:p>
          <w:p w:rsidR="00DD7264" w:rsidRPr="00793EDD" w:rsidRDefault="00DD7264" w:rsidP="00793EDD">
            <w:pPr>
              <w:spacing w:after="0" w:line="240" w:lineRule="auto"/>
              <w:jc w:val="both"/>
              <w:rPr>
                <w:rFonts w:ascii="Times New Roman" w:eastAsia="Calibri" w:hAnsi="Times New Roman" w:cs="Times New Roman"/>
                <w:sz w:val="24"/>
                <w:szCs w:val="24"/>
              </w:rPr>
            </w:pPr>
          </w:p>
          <w:p w:rsidR="00DD7264" w:rsidRPr="00793EDD" w:rsidRDefault="00DD7264" w:rsidP="00793EDD">
            <w:pPr>
              <w:spacing w:after="0" w:line="240" w:lineRule="auto"/>
              <w:jc w:val="both"/>
              <w:rPr>
                <w:rFonts w:ascii="Times New Roman" w:eastAsia="Calibri" w:hAnsi="Times New Roman" w:cs="Times New Roman"/>
                <w:sz w:val="24"/>
                <w:szCs w:val="24"/>
              </w:rPr>
            </w:pPr>
          </w:p>
        </w:tc>
      </w:tr>
      <w:tr w:rsidR="00DD7264" w:rsidRPr="00793EDD" w:rsidTr="00013CA3">
        <w:tc>
          <w:tcPr>
            <w:tcW w:w="568" w:type="dxa"/>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lastRenderedPageBreak/>
              <w:t>3.2</w:t>
            </w:r>
          </w:p>
        </w:tc>
        <w:tc>
          <w:tcPr>
            <w:tcW w:w="2409"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За год</w:t>
            </w:r>
          </w:p>
        </w:tc>
        <w:tc>
          <w:tcPr>
            <w:tcW w:w="2127"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0 – 1,5 фонда оплаты труда работника</w:t>
            </w:r>
          </w:p>
        </w:tc>
        <w:tc>
          <w:tcPr>
            <w:tcW w:w="2976" w:type="dxa"/>
            <w:gridSpan w:val="2"/>
            <w:vMerge/>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p>
        </w:tc>
        <w:tc>
          <w:tcPr>
            <w:tcW w:w="1701" w:type="dxa"/>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1 раз в год, в пределах экономии средств по фонду оплаты труда</w:t>
            </w:r>
          </w:p>
        </w:tc>
      </w:tr>
      <w:tr w:rsidR="00DD7264" w:rsidRPr="00793EDD" w:rsidTr="00013CA3">
        <w:trPr>
          <w:trHeight w:val="691"/>
        </w:trPr>
        <w:tc>
          <w:tcPr>
            <w:tcW w:w="9781" w:type="dxa"/>
            <w:gridSpan w:val="8"/>
            <w:shd w:val="clear" w:color="auto" w:fill="auto"/>
          </w:tcPr>
          <w:p w:rsidR="00DD7264" w:rsidRPr="00793EDD" w:rsidRDefault="00DD7264" w:rsidP="00793EDD">
            <w:pPr>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lastRenderedPageBreak/>
              <w:t xml:space="preserve">Специалисты, деятельность которых не связана с образовательной деятельностью, </w:t>
            </w:r>
          </w:p>
          <w:p w:rsidR="00DD7264" w:rsidRPr="00793EDD" w:rsidRDefault="00DD7264" w:rsidP="00793EDD">
            <w:pPr>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служащие, рабочие</w:t>
            </w:r>
          </w:p>
        </w:tc>
      </w:tr>
      <w:tr w:rsidR="00DD7264" w:rsidRPr="00793EDD" w:rsidTr="00013CA3">
        <w:tc>
          <w:tcPr>
            <w:tcW w:w="568" w:type="dxa"/>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4.</w:t>
            </w:r>
          </w:p>
        </w:tc>
        <w:tc>
          <w:tcPr>
            <w:tcW w:w="2126" w:type="dxa"/>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За интенсивность и высокие результаты работы</w:t>
            </w:r>
          </w:p>
        </w:tc>
        <w:tc>
          <w:tcPr>
            <w:tcW w:w="1984"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0-100%</w:t>
            </w:r>
          </w:p>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 (для вновь принятых на срок 6 месяцев – не менее 15%)</w:t>
            </w:r>
          </w:p>
        </w:tc>
        <w:tc>
          <w:tcPr>
            <w:tcW w:w="3119"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выполнение плановых работ надлежащего качества в срок или сокращенный период</w:t>
            </w:r>
          </w:p>
        </w:tc>
        <w:tc>
          <w:tcPr>
            <w:tcW w:w="1984"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ежемесячно, </w:t>
            </w:r>
          </w:p>
          <w:p w:rsidR="00DD7264" w:rsidRPr="00793EDD" w:rsidRDefault="00DD7264" w:rsidP="00793EDD">
            <w:pPr>
              <w:spacing w:after="0" w:line="240" w:lineRule="auto"/>
              <w:jc w:val="both"/>
              <w:rPr>
                <w:rFonts w:ascii="Times New Roman" w:eastAsia="Calibri" w:hAnsi="Times New Roman" w:cs="Times New Roman"/>
                <w:sz w:val="24"/>
                <w:szCs w:val="24"/>
              </w:rPr>
            </w:pPr>
            <w:proofErr w:type="gramStart"/>
            <w:r w:rsidRPr="00793EDD">
              <w:rPr>
                <w:rFonts w:ascii="Times New Roman" w:eastAsia="Calibri" w:hAnsi="Times New Roman" w:cs="Times New Roman"/>
                <w:sz w:val="24"/>
                <w:szCs w:val="24"/>
              </w:rPr>
              <w:t>с даты приема</w:t>
            </w:r>
            <w:proofErr w:type="gramEnd"/>
            <w:r w:rsidRPr="00793EDD">
              <w:rPr>
                <w:rFonts w:ascii="Times New Roman" w:eastAsia="Calibri" w:hAnsi="Times New Roman" w:cs="Times New Roman"/>
                <w:sz w:val="24"/>
                <w:szCs w:val="24"/>
              </w:rPr>
              <w:t xml:space="preserve"> </w:t>
            </w:r>
          </w:p>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на работу</w:t>
            </w:r>
          </w:p>
        </w:tc>
      </w:tr>
      <w:tr w:rsidR="00DD7264" w:rsidRPr="00793EDD" w:rsidTr="00013CA3">
        <w:tc>
          <w:tcPr>
            <w:tcW w:w="568" w:type="dxa"/>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5.</w:t>
            </w:r>
          </w:p>
        </w:tc>
        <w:tc>
          <w:tcPr>
            <w:tcW w:w="2126" w:type="dxa"/>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Выплата за особые достижения при выполнении услуг (работ)</w:t>
            </w:r>
          </w:p>
        </w:tc>
        <w:tc>
          <w:tcPr>
            <w:tcW w:w="1984"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в абсолютном размере</w:t>
            </w:r>
          </w:p>
        </w:tc>
        <w:tc>
          <w:tcPr>
            <w:tcW w:w="3119"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в соответствии с показателями эффективности деятельности          по факту получения результата</w:t>
            </w:r>
          </w:p>
        </w:tc>
        <w:tc>
          <w:tcPr>
            <w:tcW w:w="1984"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единовременно,</w:t>
            </w:r>
          </w:p>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в пределах </w:t>
            </w:r>
          </w:p>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экономии средств </w:t>
            </w:r>
          </w:p>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по фонду оплаты труда </w:t>
            </w:r>
          </w:p>
        </w:tc>
      </w:tr>
      <w:tr w:rsidR="00DD7264" w:rsidRPr="00793EDD" w:rsidTr="00013CA3">
        <w:tc>
          <w:tcPr>
            <w:tcW w:w="568" w:type="dxa"/>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6.</w:t>
            </w:r>
          </w:p>
        </w:tc>
        <w:tc>
          <w:tcPr>
            <w:tcW w:w="2126" w:type="dxa"/>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Премиальные выплаты по итогам работы:</w:t>
            </w:r>
          </w:p>
        </w:tc>
        <w:tc>
          <w:tcPr>
            <w:tcW w:w="1984"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p>
        </w:tc>
        <w:tc>
          <w:tcPr>
            <w:tcW w:w="3119"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p>
        </w:tc>
        <w:tc>
          <w:tcPr>
            <w:tcW w:w="1984"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p>
        </w:tc>
      </w:tr>
      <w:tr w:rsidR="00DD7264" w:rsidRPr="00793EDD" w:rsidTr="00013CA3">
        <w:tc>
          <w:tcPr>
            <w:tcW w:w="568" w:type="dxa"/>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6.1</w:t>
            </w:r>
          </w:p>
        </w:tc>
        <w:tc>
          <w:tcPr>
            <w:tcW w:w="2126" w:type="dxa"/>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За квартал</w:t>
            </w:r>
          </w:p>
        </w:tc>
        <w:tc>
          <w:tcPr>
            <w:tcW w:w="1984"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0-1 фонд оплаты труда работника</w:t>
            </w:r>
          </w:p>
        </w:tc>
        <w:tc>
          <w:tcPr>
            <w:tcW w:w="3119" w:type="dxa"/>
            <w:gridSpan w:val="2"/>
            <w:vMerge w:val="restart"/>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Надлежащее исполнение возложенных на работника функций и полномочий в отчетном периоде;</w:t>
            </w:r>
          </w:p>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проявление инициативы в выполнении должностных обязанностей и внесение предложений для более качественного и полного решения вопросов, предусмотренных должностными обязанностями;</w:t>
            </w:r>
          </w:p>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соблюдение служебной дисциплины; умение организовать работу; бесконфликтность, создание здоровой, деловой  обстановки в коллективе</w:t>
            </w:r>
          </w:p>
          <w:p w:rsidR="00DD7264" w:rsidRPr="00793EDD" w:rsidRDefault="00DD7264" w:rsidP="00793EDD">
            <w:pPr>
              <w:spacing w:after="0" w:line="240" w:lineRule="auto"/>
              <w:jc w:val="both"/>
              <w:rPr>
                <w:rFonts w:ascii="Times New Roman" w:eastAsia="Calibri" w:hAnsi="Times New Roman" w:cs="Times New Roman"/>
                <w:sz w:val="24"/>
                <w:szCs w:val="24"/>
              </w:rPr>
            </w:pPr>
          </w:p>
        </w:tc>
        <w:tc>
          <w:tcPr>
            <w:tcW w:w="1984"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1 раз в квартал, в пределах экономии средств по фонду оплаты труда</w:t>
            </w:r>
          </w:p>
          <w:p w:rsidR="00DD7264" w:rsidRPr="00793EDD" w:rsidRDefault="00DD7264" w:rsidP="00793EDD">
            <w:pPr>
              <w:spacing w:after="0" w:line="240" w:lineRule="auto"/>
              <w:jc w:val="both"/>
              <w:rPr>
                <w:rFonts w:ascii="Times New Roman" w:eastAsia="Calibri" w:hAnsi="Times New Roman" w:cs="Times New Roman"/>
                <w:sz w:val="24"/>
                <w:szCs w:val="24"/>
              </w:rPr>
            </w:pPr>
          </w:p>
        </w:tc>
      </w:tr>
      <w:tr w:rsidR="00DD7264" w:rsidRPr="00793EDD" w:rsidTr="00013CA3">
        <w:tc>
          <w:tcPr>
            <w:tcW w:w="568" w:type="dxa"/>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6.2</w:t>
            </w:r>
          </w:p>
        </w:tc>
        <w:tc>
          <w:tcPr>
            <w:tcW w:w="2126" w:type="dxa"/>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За год</w:t>
            </w:r>
          </w:p>
        </w:tc>
        <w:tc>
          <w:tcPr>
            <w:tcW w:w="1984"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0-1,5 </w:t>
            </w:r>
          </w:p>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фонда оплаты труда работника</w:t>
            </w:r>
          </w:p>
        </w:tc>
        <w:tc>
          <w:tcPr>
            <w:tcW w:w="3119" w:type="dxa"/>
            <w:gridSpan w:val="2"/>
            <w:vMerge/>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p>
        </w:tc>
        <w:tc>
          <w:tcPr>
            <w:tcW w:w="1984" w:type="dxa"/>
            <w:gridSpan w:val="2"/>
            <w:shd w:val="clear" w:color="auto" w:fill="auto"/>
          </w:tcPr>
          <w:p w:rsidR="00DD7264" w:rsidRPr="00793EDD" w:rsidRDefault="00DD7264"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1 раз в год, в пределах экономии средств по фонду оплаты труда</w:t>
            </w:r>
          </w:p>
        </w:tc>
      </w:tr>
    </w:tbl>
    <w:p w:rsidR="00DD7264" w:rsidRPr="00793EDD" w:rsidRDefault="00DD7264" w:rsidP="00793EDD">
      <w:pPr>
        <w:autoSpaceDE w:val="0"/>
        <w:autoSpaceDN w:val="0"/>
        <w:adjustRightInd w:val="0"/>
        <w:spacing w:after="0" w:line="240" w:lineRule="auto"/>
        <w:ind w:left="4962"/>
        <w:jc w:val="both"/>
        <w:rPr>
          <w:rFonts w:ascii="Times New Roman" w:eastAsia="Times New Roman" w:hAnsi="Times New Roman" w:cs="Times New Roman"/>
          <w:sz w:val="24"/>
          <w:szCs w:val="24"/>
          <w:lang w:eastAsia="ru-RU"/>
        </w:rPr>
      </w:pPr>
    </w:p>
    <w:p w:rsidR="00DD7264" w:rsidRPr="00793EDD" w:rsidRDefault="00DD7264" w:rsidP="00793EDD">
      <w:pPr>
        <w:autoSpaceDE w:val="0"/>
        <w:autoSpaceDN w:val="0"/>
        <w:adjustRightInd w:val="0"/>
        <w:spacing w:after="0" w:line="240" w:lineRule="auto"/>
        <w:jc w:val="both"/>
        <w:rPr>
          <w:rFonts w:ascii="Times New Roman" w:eastAsia="Calibri" w:hAnsi="Times New Roman" w:cs="Times New Roman"/>
          <w:b/>
          <w:sz w:val="24"/>
          <w:szCs w:val="24"/>
        </w:rPr>
      </w:pPr>
    </w:p>
    <w:p w:rsidR="00DD7264" w:rsidRPr="00793EDD" w:rsidRDefault="00DD7264" w:rsidP="00793EDD">
      <w:pPr>
        <w:autoSpaceDE w:val="0"/>
        <w:autoSpaceDN w:val="0"/>
        <w:adjustRightInd w:val="0"/>
        <w:spacing w:after="0" w:line="240" w:lineRule="auto"/>
        <w:jc w:val="both"/>
        <w:rPr>
          <w:rFonts w:ascii="Times New Roman" w:eastAsia="Calibri" w:hAnsi="Times New Roman" w:cs="Times New Roman"/>
          <w:b/>
          <w:sz w:val="24"/>
          <w:szCs w:val="24"/>
        </w:rPr>
      </w:pPr>
    </w:p>
    <w:p w:rsidR="00DD7264" w:rsidRDefault="00DD7264" w:rsidP="00793EDD">
      <w:pPr>
        <w:autoSpaceDE w:val="0"/>
        <w:autoSpaceDN w:val="0"/>
        <w:adjustRightInd w:val="0"/>
        <w:spacing w:after="0" w:line="240" w:lineRule="auto"/>
        <w:jc w:val="both"/>
        <w:rPr>
          <w:rFonts w:ascii="Times New Roman" w:eastAsia="Calibri" w:hAnsi="Times New Roman" w:cs="Times New Roman"/>
          <w:b/>
          <w:sz w:val="24"/>
          <w:szCs w:val="24"/>
        </w:rPr>
      </w:pPr>
    </w:p>
    <w:p w:rsidR="00793EDD" w:rsidRDefault="00793EDD" w:rsidP="00793EDD">
      <w:pPr>
        <w:autoSpaceDE w:val="0"/>
        <w:autoSpaceDN w:val="0"/>
        <w:adjustRightInd w:val="0"/>
        <w:spacing w:after="0" w:line="240" w:lineRule="auto"/>
        <w:jc w:val="both"/>
        <w:rPr>
          <w:rFonts w:ascii="Times New Roman" w:eastAsia="Calibri" w:hAnsi="Times New Roman" w:cs="Times New Roman"/>
          <w:b/>
          <w:sz w:val="24"/>
          <w:szCs w:val="24"/>
        </w:rPr>
      </w:pPr>
    </w:p>
    <w:p w:rsidR="00793EDD" w:rsidRPr="00793EDD" w:rsidRDefault="00793EDD" w:rsidP="00793EDD">
      <w:pPr>
        <w:autoSpaceDE w:val="0"/>
        <w:autoSpaceDN w:val="0"/>
        <w:adjustRightInd w:val="0"/>
        <w:spacing w:after="0" w:line="240" w:lineRule="auto"/>
        <w:jc w:val="both"/>
        <w:rPr>
          <w:rFonts w:ascii="Times New Roman" w:eastAsia="Calibri" w:hAnsi="Times New Roman" w:cs="Times New Roman"/>
          <w:b/>
          <w:sz w:val="24"/>
          <w:szCs w:val="24"/>
        </w:rPr>
      </w:pPr>
    </w:p>
    <w:p w:rsidR="00DD7264" w:rsidRPr="00793EDD" w:rsidRDefault="00DD7264" w:rsidP="00793EDD">
      <w:pPr>
        <w:autoSpaceDE w:val="0"/>
        <w:autoSpaceDN w:val="0"/>
        <w:adjustRightInd w:val="0"/>
        <w:spacing w:after="0" w:line="240" w:lineRule="auto"/>
        <w:jc w:val="both"/>
        <w:rPr>
          <w:rFonts w:ascii="Times New Roman" w:eastAsia="Calibri" w:hAnsi="Times New Roman" w:cs="Times New Roman"/>
          <w:b/>
          <w:caps/>
          <w:sz w:val="24"/>
          <w:szCs w:val="24"/>
        </w:rPr>
      </w:pPr>
    </w:p>
    <w:p w:rsidR="00BB276D" w:rsidRPr="00793EDD" w:rsidRDefault="001E175B" w:rsidP="00793EDD">
      <w:pPr>
        <w:autoSpaceDE w:val="0"/>
        <w:autoSpaceDN w:val="0"/>
        <w:adjustRightInd w:val="0"/>
        <w:spacing w:after="0" w:line="240" w:lineRule="auto"/>
        <w:ind w:left="4962"/>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lastRenderedPageBreak/>
        <w:t>П</w:t>
      </w:r>
      <w:r w:rsidR="00BB276D" w:rsidRPr="00793EDD">
        <w:rPr>
          <w:rFonts w:ascii="Times New Roman" w:eastAsia="Times New Roman" w:hAnsi="Times New Roman" w:cs="Times New Roman"/>
          <w:sz w:val="24"/>
          <w:szCs w:val="24"/>
          <w:lang w:eastAsia="ru-RU"/>
        </w:rPr>
        <w:t xml:space="preserve">риложение 5 к Положению о системе </w:t>
      </w:r>
      <w:proofErr w:type="gramStart"/>
      <w:r w:rsidR="00BB276D" w:rsidRPr="00793EDD">
        <w:rPr>
          <w:rFonts w:ascii="Times New Roman" w:eastAsia="Times New Roman" w:hAnsi="Times New Roman" w:cs="Times New Roman"/>
          <w:sz w:val="24"/>
          <w:szCs w:val="24"/>
          <w:lang w:eastAsia="ru-RU"/>
        </w:rPr>
        <w:t>оплаты труда работников муниципальных автономного дошкольного образовательного учреждения города Нижневартовска</w:t>
      </w:r>
      <w:proofErr w:type="gramEnd"/>
      <w:r w:rsidR="00BB276D" w:rsidRPr="00793EDD">
        <w:rPr>
          <w:rFonts w:ascii="Times New Roman" w:eastAsia="Times New Roman" w:hAnsi="Times New Roman" w:cs="Times New Roman"/>
          <w:sz w:val="24"/>
          <w:szCs w:val="24"/>
          <w:lang w:eastAsia="ru-RU"/>
        </w:rPr>
        <w:t xml:space="preserve"> детский сад №40 «Золотая рыбка»</w:t>
      </w:r>
    </w:p>
    <w:p w:rsidR="00BB276D" w:rsidRPr="00793EDD" w:rsidRDefault="00BB276D" w:rsidP="00793EDD">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B276D" w:rsidRPr="00793EDD" w:rsidRDefault="00BB276D" w:rsidP="00793EDD">
      <w:pPr>
        <w:autoSpaceDE w:val="0"/>
        <w:autoSpaceDN w:val="0"/>
        <w:adjustRightInd w:val="0"/>
        <w:spacing w:after="0" w:line="240" w:lineRule="auto"/>
        <w:jc w:val="both"/>
        <w:rPr>
          <w:rFonts w:ascii="Times New Roman" w:eastAsia="Calibri" w:hAnsi="Times New Roman" w:cs="Times New Roman"/>
          <w:sz w:val="24"/>
          <w:szCs w:val="24"/>
        </w:rPr>
      </w:pPr>
    </w:p>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bCs/>
          <w:sz w:val="24"/>
          <w:szCs w:val="24"/>
          <w:lang w:eastAsia="ru-RU"/>
        </w:rPr>
      </w:pPr>
      <w:r w:rsidRPr="00793EDD">
        <w:rPr>
          <w:rFonts w:ascii="Times New Roman" w:eastAsia="Times New Roman" w:hAnsi="Times New Roman" w:cs="Times New Roman"/>
          <w:b/>
          <w:bCs/>
          <w:sz w:val="24"/>
          <w:szCs w:val="24"/>
          <w:lang w:eastAsia="ru-RU"/>
        </w:rPr>
        <w:t>Показатели,</w:t>
      </w:r>
    </w:p>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bCs/>
          <w:sz w:val="24"/>
          <w:szCs w:val="24"/>
          <w:lang w:eastAsia="ru-RU"/>
        </w:rPr>
      </w:pPr>
      <w:r w:rsidRPr="00793EDD">
        <w:rPr>
          <w:rFonts w:ascii="Times New Roman" w:eastAsia="Times New Roman" w:hAnsi="Times New Roman" w:cs="Times New Roman"/>
          <w:b/>
          <w:bCs/>
          <w:sz w:val="24"/>
          <w:szCs w:val="24"/>
          <w:lang w:eastAsia="ru-RU"/>
        </w:rPr>
        <w:t>за которые производится снижение размера премиальной выплаты</w:t>
      </w:r>
      <w:r w:rsidR="00900CF5" w:rsidRPr="00793EDD">
        <w:rPr>
          <w:rFonts w:ascii="Times New Roman" w:eastAsia="Times New Roman" w:hAnsi="Times New Roman" w:cs="Times New Roman"/>
          <w:b/>
          <w:bCs/>
          <w:sz w:val="24"/>
          <w:szCs w:val="24"/>
          <w:lang w:eastAsia="ru-RU"/>
        </w:rPr>
        <w:t xml:space="preserve"> </w:t>
      </w:r>
      <w:r w:rsidRPr="00793EDD">
        <w:rPr>
          <w:rFonts w:ascii="Times New Roman" w:eastAsia="Times New Roman" w:hAnsi="Times New Roman" w:cs="Times New Roman"/>
          <w:b/>
          <w:bCs/>
          <w:sz w:val="24"/>
          <w:szCs w:val="24"/>
          <w:lang w:eastAsia="ru-RU"/>
        </w:rPr>
        <w:t>по итогам работы за</w:t>
      </w:r>
      <w:r w:rsidR="001E175B" w:rsidRPr="00793EDD">
        <w:rPr>
          <w:rFonts w:ascii="Times New Roman" w:eastAsia="Times New Roman" w:hAnsi="Times New Roman" w:cs="Times New Roman"/>
          <w:b/>
          <w:bCs/>
          <w:sz w:val="24"/>
          <w:szCs w:val="24"/>
          <w:lang w:eastAsia="ru-RU"/>
        </w:rPr>
        <w:t xml:space="preserve"> квартал, </w:t>
      </w:r>
      <w:r w:rsidRPr="00793EDD">
        <w:rPr>
          <w:rFonts w:ascii="Times New Roman" w:eastAsia="Times New Roman" w:hAnsi="Times New Roman" w:cs="Times New Roman"/>
          <w:b/>
          <w:bCs/>
          <w:sz w:val="24"/>
          <w:szCs w:val="24"/>
          <w:lang w:eastAsia="ru-RU"/>
        </w:rPr>
        <w:t>год</w:t>
      </w:r>
      <w:r w:rsidR="00900CF5" w:rsidRPr="00793EDD">
        <w:rPr>
          <w:rFonts w:ascii="Times New Roman" w:eastAsia="Times New Roman" w:hAnsi="Times New Roman" w:cs="Times New Roman"/>
          <w:b/>
          <w:bCs/>
          <w:sz w:val="24"/>
          <w:szCs w:val="24"/>
          <w:lang w:eastAsia="ru-RU"/>
        </w:rPr>
        <w:t>:</w:t>
      </w:r>
    </w:p>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Cs/>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91"/>
        <w:gridCol w:w="3205"/>
      </w:tblGrid>
      <w:tr w:rsidR="00BB276D" w:rsidRPr="00793EDD" w:rsidTr="000625F5">
        <w:tc>
          <w:tcPr>
            <w:tcW w:w="567" w:type="dxa"/>
            <w:shd w:val="clear" w:color="auto" w:fill="auto"/>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w:t>
            </w:r>
          </w:p>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proofErr w:type="gramStart"/>
            <w:r w:rsidRPr="00793EDD">
              <w:rPr>
                <w:rFonts w:ascii="Times New Roman" w:eastAsia="Times New Roman" w:hAnsi="Times New Roman" w:cs="Times New Roman"/>
                <w:b/>
                <w:sz w:val="24"/>
                <w:szCs w:val="24"/>
                <w:lang w:eastAsia="ru-RU"/>
              </w:rPr>
              <w:t>п</w:t>
            </w:r>
            <w:proofErr w:type="gramEnd"/>
            <w:r w:rsidRPr="00793EDD">
              <w:rPr>
                <w:rFonts w:ascii="Times New Roman" w:eastAsia="Times New Roman" w:hAnsi="Times New Roman" w:cs="Times New Roman"/>
                <w:b/>
                <w:sz w:val="24"/>
                <w:szCs w:val="24"/>
                <w:lang w:eastAsia="ru-RU"/>
              </w:rPr>
              <w:t>/п</w:t>
            </w:r>
          </w:p>
        </w:tc>
        <w:tc>
          <w:tcPr>
            <w:tcW w:w="5812" w:type="dxa"/>
            <w:shd w:val="clear" w:color="auto" w:fill="auto"/>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Наименование показателя</w:t>
            </w:r>
          </w:p>
        </w:tc>
        <w:tc>
          <w:tcPr>
            <w:tcW w:w="3260" w:type="dxa"/>
            <w:shd w:val="clear" w:color="auto" w:fill="auto"/>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 xml:space="preserve">Процент снижения </w:t>
            </w:r>
          </w:p>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 xml:space="preserve">от общего (допустимого) </w:t>
            </w:r>
          </w:p>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 xml:space="preserve">объема выплаты </w:t>
            </w:r>
          </w:p>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работнику</w:t>
            </w:r>
          </w:p>
        </w:tc>
      </w:tr>
      <w:tr w:rsidR="00BB276D" w:rsidRPr="00793EDD" w:rsidTr="000625F5">
        <w:tc>
          <w:tcPr>
            <w:tcW w:w="567" w:type="dxa"/>
            <w:shd w:val="clear" w:color="auto" w:fill="auto"/>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1</w:t>
            </w:r>
          </w:p>
        </w:tc>
        <w:tc>
          <w:tcPr>
            <w:tcW w:w="5812" w:type="dxa"/>
            <w:shd w:val="clear" w:color="auto" w:fill="auto"/>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2</w:t>
            </w:r>
          </w:p>
        </w:tc>
        <w:tc>
          <w:tcPr>
            <w:tcW w:w="3260" w:type="dxa"/>
            <w:shd w:val="clear" w:color="auto" w:fill="auto"/>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3</w:t>
            </w:r>
          </w:p>
        </w:tc>
      </w:tr>
      <w:tr w:rsidR="00BB276D" w:rsidRPr="00793EDD" w:rsidTr="000625F5">
        <w:tc>
          <w:tcPr>
            <w:tcW w:w="567" w:type="dxa"/>
            <w:shd w:val="clear" w:color="auto" w:fill="auto"/>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w:t>
            </w:r>
          </w:p>
        </w:tc>
        <w:tc>
          <w:tcPr>
            <w:tcW w:w="5812" w:type="dxa"/>
            <w:shd w:val="clear" w:color="auto" w:fill="auto"/>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Неисполнение или ненадлежащее исполнение должностных обязанностей, неквалифицированная подготовка документов</w:t>
            </w:r>
          </w:p>
        </w:tc>
        <w:tc>
          <w:tcPr>
            <w:tcW w:w="3260" w:type="dxa"/>
            <w:shd w:val="clear" w:color="auto" w:fill="auto"/>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до 20%</w:t>
            </w:r>
          </w:p>
        </w:tc>
      </w:tr>
      <w:tr w:rsidR="00BB276D" w:rsidRPr="00793EDD" w:rsidTr="000625F5">
        <w:tc>
          <w:tcPr>
            <w:tcW w:w="567" w:type="dxa"/>
            <w:shd w:val="clear" w:color="auto" w:fill="auto"/>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2.</w:t>
            </w:r>
          </w:p>
        </w:tc>
        <w:tc>
          <w:tcPr>
            <w:tcW w:w="5812" w:type="dxa"/>
            <w:shd w:val="clear" w:color="auto" w:fill="auto"/>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Некачественное, несвоевременное выполнение планов работы, постановлений, распоряжений, решений, поручений</w:t>
            </w:r>
          </w:p>
        </w:tc>
        <w:tc>
          <w:tcPr>
            <w:tcW w:w="3260" w:type="dxa"/>
            <w:shd w:val="clear" w:color="auto" w:fill="auto"/>
          </w:tcPr>
          <w:p w:rsidR="00BB276D" w:rsidRPr="00793EDD" w:rsidRDefault="00BB276D"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до 20%</w:t>
            </w:r>
          </w:p>
        </w:tc>
      </w:tr>
      <w:tr w:rsidR="00BB276D" w:rsidRPr="00793EDD" w:rsidTr="000625F5">
        <w:tc>
          <w:tcPr>
            <w:tcW w:w="567" w:type="dxa"/>
            <w:shd w:val="clear" w:color="auto" w:fill="auto"/>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3.</w:t>
            </w:r>
          </w:p>
        </w:tc>
        <w:tc>
          <w:tcPr>
            <w:tcW w:w="5812" w:type="dxa"/>
            <w:shd w:val="clear" w:color="auto" w:fill="auto"/>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Нарушение сроков представления установленной      отчетности, представление недостоверной информации</w:t>
            </w:r>
          </w:p>
        </w:tc>
        <w:tc>
          <w:tcPr>
            <w:tcW w:w="3260" w:type="dxa"/>
            <w:shd w:val="clear" w:color="auto" w:fill="auto"/>
          </w:tcPr>
          <w:p w:rsidR="00BB276D" w:rsidRPr="00793EDD" w:rsidRDefault="00BB276D"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до 20%</w:t>
            </w:r>
          </w:p>
        </w:tc>
      </w:tr>
      <w:tr w:rsidR="00BB276D" w:rsidRPr="00793EDD" w:rsidTr="000625F5">
        <w:tc>
          <w:tcPr>
            <w:tcW w:w="567" w:type="dxa"/>
            <w:shd w:val="clear" w:color="auto" w:fill="auto"/>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4.</w:t>
            </w:r>
          </w:p>
        </w:tc>
        <w:tc>
          <w:tcPr>
            <w:tcW w:w="5812" w:type="dxa"/>
            <w:shd w:val="clear" w:color="auto" w:fill="auto"/>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Несоблюдение трудовой дисциплины</w:t>
            </w:r>
          </w:p>
        </w:tc>
        <w:tc>
          <w:tcPr>
            <w:tcW w:w="3260" w:type="dxa"/>
            <w:shd w:val="clear" w:color="auto" w:fill="auto"/>
          </w:tcPr>
          <w:p w:rsidR="00BB276D" w:rsidRPr="00793EDD" w:rsidRDefault="00BB276D"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до 20%</w:t>
            </w:r>
          </w:p>
        </w:tc>
      </w:tr>
    </w:tbl>
    <w:p w:rsidR="00BB276D" w:rsidRPr="00793EDD" w:rsidRDefault="00BB276D" w:rsidP="00793EDD">
      <w:pPr>
        <w:spacing w:line="240" w:lineRule="auto"/>
        <w:jc w:val="both"/>
        <w:rPr>
          <w:rFonts w:ascii="Times New Roman" w:hAnsi="Times New Roman" w:cs="Times New Roman"/>
          <w:sz w:val="24"/>
          <w:szCs w:val="24"/>
        </w:rPr>
      </w:pPr>
      <w:r w:rsidRPr="00793EDD">
        <w:rPr>
          <w:rFonts w:ascii="Times New Roman" w:eastAsia="Times New Roman" w:hAnsi="Times New Roman" w:cs="Times New Roman"/>
          <w:sz w:val="24"/>
          <w:szCs w:val="24"/>
          <w:lang w:eastAsia="ru-RU"/>
        </w:rPr>
        <w:br w:type="page"/>
      </w:r>
    </w:p>
    <w:p w:rsidR="00BB276D" w:rsidRPr="00793EDD" w:rsidRDefault="00BB276D" w:rsidP="00793EDD">
      <w:pPr>
        <w:autoSpaceDE w:val="0"/>
        <w:autoSpaceDN w:val="0"/>
        <w:adjustRightInd w:val="0"/>
        <w:spacing w:after="0" w:line="240" w:lineRule="auto"/>
        <w:ind w:left="4962"/>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lastRenderedPageBreak/>
        <w:t xml:space="preserve">Приложение 6 к Положению о системе </w:t>
      </w:r>
      <w:proofErr w:type="gramStart"/>
      <w:r w:rsidRPr="00793EDD">
        <w:rPr>
          <w:rFonts w:ascii="Times New Roman" w:eastAsia="Times New Roman" w:hAnsi="Times New Roman" w:cs="Times New Roman"/>
          <w:sz w:val="24"/>
          <w:szCs w:val="24"/>
          <w:lang w:eastAsia="ru-RU"/>
        </w:rPr>
        <w:t>оплаты труда работников муниципальных автономного дошкольного образовательного учреждения города Нижневартовска</w:t>
      </w:r>
      <w:proofErr w:type="gramEnd"/>
      <w:r w:rsidRPr="00793EDD">
        <w:rPr>
          <w:rFonts w:ascii="Times New Roman" w:eastAsia="Times New Roman" w:hAnsi="Times New Roman" w:cs="Times New Roman"/>
          <w:sz w:val="24"/>
          <w:szCs w:val="24"/>
          <w:lang w:eastAsia="ru-RU"/>
        </w:rPr>
        <w:t xml:space="preserve"> детский сад №40 «Золотая рыбка»</w:t>
      </w:r>
    </w:p>
    <w:p w:rsidR="00BB276D" w:rsidRPr="00793EDD" w:rsidRDefault="00BB276D" w:rsidP="00793EDD">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Коэффициенты</w:t>
      </w:r>
    </w:p>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почасовой оплаты труда работников,</w:t>
      </w:r>
    </w:p>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proofErr w:type="gramStart"/>
      <w:r w:rsidRPr="00793EDD">
        <w:rPr>
          <w:rFonts w:ascii="Times New Roman" w:eastAsia="Times New Roman" w:hAnsi="Times New Roman" w:cs="Times New Roman"/>
          <w:b/>
          <w:sz w:val="24"/>
          <w:szCs w:val="24"/>
          <w:lang w:eastAsia="ru-RU"/>
        </w:rPr>
        <w:t>привлекаемых</w:t>
      </w:r>
      <w:proofErr w:type="gramEnd"/>
      <w:r w:rsidRPr="00793EDD">
        <w:rPr>
          <w:rFonts w:ascii="Times New Roman" w:eastAsia="Times New Roman" w:hAnsi="Times New Roman" w:cs="Times New Roman"/>
          <w:b/>
          <w:sz w:val="24"/>
          <w:szCs w:val="24"/>
          <w:lang w:eastAsia="ru-RU"/>
        </w:rPr>
        <w:t xml:space="preserve"> к работе в</w:t>
      </w:r>
      <w:r w:rsidR="00900CF5" w:rsidRPr="00793EDD">
        <w:rPr>
          <w:rFonts w:ascii="Times New Roman" w:eastAsia="Times New Roman" w:hAnsi="Times New Roman" w:cs="Times New Roman"/>
          <w:b/>
          <w:sz w:val="24"/>
          <w:szCs w:val="24"/>
          <w:lang w:eastAsia="ru-RU"/>
        </w:rPr>
        <w:t xml:space="preserve"> дошкольной </w:t>
      </w:r>
      <w:r w:rsidRPr="00793EDD">
        <w:rPr>
          <w:rFonts w:ascii="Times New Roman" w:eastAsia="Times New Roman" w:hAnsi="Times New Roman" w:cs="Times New Roman"/>
          <w:b/>
          <w:sz w:val="24"/>
          <w:szCs w:val="24"/>
          <w:lang w:eastAsia="ru-RU"/>
        </w:rPr>
        <w:t xml:space="preserve"> организации</w:t>
      </w:r>
      <w:r w:rsidR="00900CF5" w:rsidRPr="00793EDD">
        <w:rPr>
          <w:rFonts w:ascii="Times New Roman" w:eastAsia="Times New Roman" w:hAnsi="Times New Roman" w:cs="Times New Roman"/>
          <w:b/>
          <w:sz w:val="24"/>
          <w:szCs w:val="24"/>
          <w:lang w:eastAsia="ru-RU"/>
        </w:rPr>
        <w:t>:</w:t>
      </w:r>
    </w:p>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709"/>
        <w:gridCol w:w="4394"/>
        <w:gridCol w:w="1468"/>
        <w:gridCol w:w="1509"/>
        <w:gridCol w:w="1559"/>
      </w:tblGrid>
      <w:tr w:rsidR="00BB276D" w:rsidRPr="00793EDD" w:rsidTr="000625F5">
        <w:tc>
          <w:tcPr>
            <w:tcW w:w="709" w:type="dxa"/>
            <w:vMerge w:val="restart"/>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 xml:space="preserve">№ </w:t>
            </w:r>
            <w:proofErr w:type="gramStart"/>
            <w:r w:rsidRPr="00793EDD">
              <w:rPr>
                <w:rFonts w:ascii="Times New Roman" w:eastAsia="Times New Roman" w:hAnsi="Times New Roman" w:cs="Times New Roman"/>
                <w:b/>
                <w:sz w:val="24"/>
                <w:szCs w:val="24"/>
                <w:lang w:eastAsia="ru-RU"/>
              </w:rPr>
              <w:t>п</w:t>
            </w:r>
            <w:proofErr w:type="gramEnd"/>
            <w:r w:rsidRPr="00793EDD">
              <w:rPr>
                <w:rFonts w:ascii="Times New Roman" w:eastAsia="Times New Roman" w:hAnsi="Times New Roman" w:cs="Times New Roman"/>
                <w:b/>
                <w:sz w:val="24"/>
                <w:szCs w:val="24"/>
                <w:lang w:eastAsia="ru-RU"/>
              </w:rPr>
              <w:t>/п</w:t>
            </w:r>
          </w:p>
        </w:tc>
        <w:tc>
          <w:tcPr>
            <w:tcW w:w="4394" w:type="dxa"/>
            <w:vMerge w:val="restart"/>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Наименование показателя</w:t>
            </w:r>
          </w:p>
        </w:tc>
        <w:tc>
          <w:tcPr>
            <w:tcW w:w="4536" w:type="dxa"/>
            <w:gridSpan w:val="3"/>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Коэффициент</w:t>
            </w:r>
          </w:p>
        </w:tc>
      </w:tr>
      <w:tr w:rsidR="00BB276D" w:rsidRPr="00793EDD" w:rsidTr="000625F5">
        <w:tc>
          <w:tcPr>
            <w:tcW w:w="709" w:type="dxa"/>
            <w:vMerge/>
          </w:tcPr>
          <w:p w:rsidR="00BB276D" w:rsidRPr="00793EDD" w:rsidRDefault="00BB276D" w:rsidP="00793EDD">
            <w:pPr>
              <w:spacing w:line="240" w:lineRule="auto"/>
              <w:jc w:val="both"/>
              <w:rPr>
                <w:rFonts w:ascii="Times New Roman" w:eastAsia="Calibri" w:hAnsi="Times New Roman" w:cs="Times New Roman"/>
                <w:b/>
                <w:sz w:val="24"/>
                <w:szCs w:val="24"/>
              </w:rPr>
            </w:pPr>
          </w:p>
        </w:tc>
        <w:tc>
          <w:tcPr>
            <w:tcW w:w="4394" w:type="dxa"/>
            <w:vMerge/>
          </w:tcPr>
          <w:p w:rsidR="00BB276D" w:rsidRPr="00793EDD" w:rsidRDefault="00BB276D" w:rsidP="00793EDD">
            <w:pPr>
              <w:spacing w:line="240" w:lineRule="auto"/>
              <w:jc w:val="both"/>
              <w:rPr>
                <w:rFonts w:ascii="Times New Roman" w:eastAsia="Calibri" w:hAnsi="Times New Roman" w:cs="Times New Roman"/>
                <w:b/>
                <w:sz w:val="24"/>
                <w:szCs w:val="24"/>
              </w:rPr>
            </w:pPr>
          </w:p>
        </w:tc>
        <w:tc>
          <w:tcPr>
            <w:tcW w:w="1468" w:type="dxa"/>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 xml:space="preserve">профессор, доктор </w:t>
            </w:r>
          </w:p>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наук</w:t>
            </w:r>
          </w:p>
        </w:tc>
        <w:tc>
          <w:tcPr>
            <w:tcW w:w="1509" w:type="dxa"/>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 xml:space="preserve">доцент, </w:t>
            </w:r>
          </w:p>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 xml:space="preserve">кандидат </w:t>
            </w:r>
          </w:p>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наук</w:t>
            </w:r>
          </w:p>
        </w:tc>
        <w:tc>
          <w:tcPr>
            <w:tcW w:w="1559" w:type="dxa"/>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 xml:space="preserve">для лиц, </w:t>
            </w:r>
          </w:p>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 xml:space="preserve">не имеющих ученой </w:t>
            </w:r>
          </w:p>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степени</w:t>
            </w:r>
          </w:p>
        </w:tc>
      </w:tr>
      <w:tr w:rsidR="00BB276D" w:rsidRPr="00793EDD" w:rsidTr="000625F5">
        <w:trPr>
          <w:trHeight w:val="828"/>
        </w:trPr>
        <w:tc>
          <w:tcPr>
            <w:tcW w:w="709" w:type="dxa"/>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w:t>
            </w:r>
          </w:p>
        </w:tc>
        <w:tc>
          <w:tcPr>
            <w:tcW w:w="4394" w:type="dxa"/>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Коэффициенты почасовой оплаты труда работников, привлекаемых к проведению учебных занятий с обучающимися (детьми)</w:t>
            </w:r>
          </w:p>
        </w:tc>
        <w:tc>
          <w:tcPr>
            <w:tcW w:w="1468" w:type="dxa"/>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0,06</w:t>
            </w:r>
          </w:p>
        </w:tc>
        <w:tc>
          <w:tcPr>
            <w:tcW w:w="1509" w:type="dxa"/>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0,045</w:t>
            </w:r>
          </w:p>
        </w:tc>
        <w:tc>
          <w:tcPr>
            <w:tcW w:w="1559" w:type="dxa"/>
          </w:tcPr>
          <w:p w:rsidR="00BB276D" w:rsidRPr="00793EDD" w:rsidRDefault="00BB276D"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0,03</w:t>
            </w:r>
          </w:p>
        </w:tc>
      </w:tr>
    </w:tbl>
    <w:p w:rsidR="00BB276D" w:rsidRPr="00793EDD" w:rsidRDefault="00BB276D" w:rsidP="00793EDD">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B276D" w:rsidRPr="00793EDD" w:rsidRDefault="00BB276D" w:rsidP="00793EDD">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B276D" w:rsidRPr="00793EDD" w:rsidRDefault="00BB276D" w:rsidP="00793EDD">
      <w:pPr>
        <w:spacing w:line="240" w:lineRule="auto"/>
        <w:jc w:val="both"/>
        <w:rPr>
          <w:rFonts w:ascii="Times New Roman" w:hAnsi="Times New Roman" w:cs="Times New Roman"/>
          <w:sz w:val="24"/>
          <w:szCs w:val="24"/>
        </w:rPr>
      </w:pPr>
    </w:p>
    <w:p w:rsidR="00BB276D" w:rsidRPr="00793EDD" w:rsidRDefault="00BB276D" w:rsidP="00793EDD">
      <w:pPr>
        <w:spacing w:line="240" w:lineRule="auto"/>
        <w:jc w:val="both"/>
        <w:rPr>
          <w:rFonts w:ascii="Times New Roman" w:hAnsi="Times New Roman" w:cs="Times New Roman"/>
          <w:sz w:val="24"/>
          <w:szCs w:val="24"/>
        </w:rPr>
      </w:pPr>
    </w:p>
    <w:p w:rsidR="00BB276D" w:rsidRPr="00793EDD" w:rsidRDefault="00BB276D" w:rsidP="00793EDD">
      <w:pPr>
        <w:spacing w:line="240" w:lineRule="auto"/>
        <w:jc w:val="both"/>
        <w:rPr>
          <w:rFonts w:ascii="Times New Roman" w:hAnsi="Times New Roman" w:cs="Times New Roman"/>
          <w:sz w:val="24"/>
          <w:szCs w:val="24"/>
        </w:rPr>
      </w:pPr>
    </w:p>
    <w:p w:rsidR="00BB276D" w:rsidRPr="00793EDD" w:rsidRDefault="00BB276D" w:rsidP="00793EDD">
      <w:pPr>
        <w:spacing w:line="240" w:lineRule="auto"/>
        <w:jc w:val="both"/>
        <w:rPr>
          <w:rFonts w:ascii="Times New Roman" w:hAnsi="Times New Roman" w:cs="Times New Roman"/>
          <w:sz w:val="24"/>
          <w:szCs w:val="24"/>
        </w:rPr>
      </w:pPr>
    </w:p>
    <w:p w:rsidR="00BB276D" w:rsidRPr="00793EDD" w:rsidRDefault="00BB276D" w:rsidP="00793EDD">
      <w:pPr>
        <w:spacing w:line="240" w:lineRule="auto"/>
        <w:jc w:val="both"/>
        <w:rPr>
          <w:rFonts w:ascii="Times New Roman" w:hAnsi="Times New Roman" w:cs="Times New Roman"/>
          <w:sz w:val="24"/>
          <w:szCs w:val="24"/>
        </w:rPr>
      </w:pPr>
    </w:p>
    <w:p w:rsidR="00BB276D" w:rsidRPr="00793EDD" w:rsidRDefault="00BB276D" w:rsidP="00793EDD">
      <w:pPr>
        <w:spacing w:line="240" w:lineRule="auto"/>
        <w:jc w:val="both"/>
        <w:rPr>
          <w:rFonts w:ascii="Times New Roman" w:hAnsi="Times New Roman" w:cs="Times New Roman"/>
          <w:sz w:val="24"/>
          <w:szCs w:val="24"/>
        </w:rPr>
      </w:pPr>
    </w:p>
    <w:p w:rsidR="00BB276D" w:rsidRPr="00793EDD" w:rsidRDefault="00BB276D" w:rsidP="00793EDD">
      <w:pPr>
        <w:spacing w:line="240" w:lineRule="auto"/>
        <w:jc w:val="both"/>
        <w:rPr>
          <w:rFonts w:ascii="Times New Roman" w:hAnsi="Times New Roman" w:cs="Times New Roman"/>
          <w:sz w:val="24"/>
          <w:szCs w:val="24"/>
        </w:rPr>
      </w:pPr>
    </w:p>
    <w:p w:rsidR="00BB276D" w:rsidRPr="00793EDD" w:rsidRDefault="00BB276D" w:rsidP="00793EDD">
      <w:pPr>
        <w:spacing w:line="240" w:lineRule="auto"/>
        <w:jc w:val="both"/>
        <w:rPr>
          <w:rFonts w:ascii="Times New Roman" w:hAnsi="Times New Roman" w:cs="Times New Roman"/>
          <w:sz w:val="24"/>
          <w:szCs w:val="24"/>
        </w:rPr>
      </w:pPr>
    </w:p>
    <w:p w:rsidR="00BB276D" w:rsidRPr="00793EDD" w:rsidRDefault="00BB276D" w:rsidP="00793EDD">
      <w:pPr>
        <w:spacing w:line="240" w:lineRule="auto"/>
        <w:jc w:val="both"/>
        <w:rPr>
          <w:rFonts w:ascii="Times New Roman" w:hAnsi="Times New Roman" w:cs="Times New Roman"/>
          <w:sz w:val="24"/>
          <w:szCs w:val="24"/>
        </w:rPr>
      </w:pPr>
    </w:p>
    <w:p w:rsidR="00BB276D" w:rsidRPr="00793EDD" w:rsidRDefault="00BB276D" w:rsidP="00793EDD">
      <w:pPr>
        <w:spacing w:line="240" w:lineRule="auto"/>
        <w:jc w:val="both"/>
        <w:rPr>
          <w:rFonts w:ascii="Times New Roman" w:hAnsi="Times New Roman" w:cs="Times New Roman"/>
          <w:sz w:val="24"/>
          <w:szCs w:val="24"/>
        </w:rPr>
      </w:pPr>
    </w:p>
    <w:p w:rsidR="008507E8" w:rsidRPr="00793EDD" w:rsidRDefault="008507E8" w:rsidP="00793EDD">
      <w:pPr>
        <w:autoSpaceDE w:val="0"/>
        <w:autoSpaceDN w:val="0"/>
        <w:adjustRightInd w:val="0"/>
        <w:spacing w:after="0" w:line="240" w:lineRule="auto"/>
        <w:ind w:left="4962"/>
        <w:jc w:val="both"/>
        <w:rPr>
          <w:rFonts w:ascii="Times New Roman" w:eastAsia="Times New Roman" w:hAnsi="Times New Roman" w:cs="Times New Roman"/>
          <w:sz w:val="24"/>
          <w:szCs w:val="24"/>
          <w:lang w:eastAsia="ru-RU"/>
        </w:rPr>
      </w:pPr>
    </w:p>
    <w:p w:rsidR="008507E8" w:rsidRPr="00793EDD" w:rsidRDefault="008507E8" w:rsidP="00793EDD">
      <w:pPr>
        <w:autoSpaceDE w:val="0"/>
        <w:autoSpaceDN w:val="0"/>
        <w:adjustRightInd w:val="0"/>
        <w:spacing w:after="0" w:line="240" w:lineRule="auto"/>
        <w:ind w:left="4962"/>
        <w:jc w:val="both"/>
        <w:rPr>
          <w:rFonts w:ascii="Times New Roman" w:eastAsia="Times New Roman" w:hAnsi="Times New Roman" w:cs="Times New Roman"/>
          <w:sz w:val="24"/>
          <w:szCs w:val="24"/>
          <w:lang w:eastAsia="ru-RU"/>
        </w:rPr>
      </w:pPr>
    </w:p>
    <w:p w:rsidR="008507E8" w:rsidRDefault="008507E8" w:rsidP="00793EDD">
      <w:pPr>
        <w:autoSpaceDE w:val="0"/>
        <w:autoSpaceDN w:val="0"/>
        <w:adjustRightInd w:val="0"/>
        <w:spacing w:after="0" w:line="240" w:lineRule="auto"/>
        <w:ind w:left="4962"/>
        <w:jc w:val="both"/>
        <w:rPr>
          <w:rFonts w:ascii="Times New Roman" w:eastAsia="Times New Roman" w:hAnsi="Times New Roman" w:cs="Times New Roman"/>
          <w:sz w:val="24"/>
          <w:szCs w:val="24"/>
          <w:lang w:eastAsia="ru-RU"/>
        </w:rPr>
      </w:pPr>
    </w:p>
    <w:p w:rsidR="00793EDD" w:rsidRDefault="00793EDD" w:rsidP="00793EDD">
      <w:pPr>
        <w:autoSpaceDE w:val="0"/>
        <w:autoSpaceDN w:val="0"/>
        <w:adjustRightInd w:val="0"/>
        <w:spacing w:after="0" w:line="240" w:lineRule="auto"/>
        <w:ind w:left="4962"/>
        <w:jc w:val="both"/>
        <w:rPr>
          <w:rFonts w:ascii="Times New Roman" w:eastAsia="Times New Roman" w:hAnsi="Times New Roman" w:cs="Times New Roman"/>
          <w:sz w:val="24"/>
          <w:szCs w:val="24"/>
          <w:lang w:eastAsia="ru-RU"/>
        </w:rPr>
      </w:pPr>
    </w:p>
    <w:p w:rsidR="00793EDD" w:rsidRDefault="00793EDD" w:rsidP="00793EDD">
      <w:pPr>
        <w:autoSpaceDE w:val="0"/>
        <w:autoSpaceDN w:val="0"/>
        <w:adjustRightInd w:val="0"/>
        <w:spacing w:after="0" w:line="240" w:lineRule="auto"/>
        <w:ind w:left="4962"/>
        <w:jc w:val="both"/>
        <w:rPr>
          <w:rFonts w:ascii="Times New Roman" w:eastAsia="Times New Roman" w:hAnsi="Times New Roman" w:cs="Times New Roman"/>
          <w:sz w:val="24"/>
          <w:szCs w:val="24"/>
          <w:lang w:eastAsia="ru-RU"/>
        </w:rPr>
      </w:pPr>
    </w:p>
    <w:p w:rsidR="00793EDD" w:rsidRDefault="00793EDD" w:rsidP="00793EDD">
      <w:pPr>
        <w:autoSpaceDE w:val="0"/>
        <w:autoSpaceDN w:val="0"/>
        <w:adjustRightInd w:val="0"/>
        <w:spacing w:after="0" w:line="240" w:lineRule="auto"/>
        <w:ind w:left="4962"/>
        <w:jc w:val="both"/>
        <w:rPr>
          <w:rFonts w:ascii="Times New Roman" w:eastAsia="Times New Roman" w:hAnsi="Times New Roman" w:cs="Times New Roman"/>
          <w:sz w:val="24"/>
          <w:szCs w:val="24"/>
          <w:lang w:eastAsia="ru-RU"/>
        </w:rPr>
      </w:pPr>
    </w:p>
    <w:p w:rsidR="00793EDD" w:rsidRDefault="00793EDD" w:rsidP="00793EDD">
      <w:pPr>
        <w:autoSpaceDE w:val="0"/>
        <w:autoSpaceDN w:val="0"/>
        <w:adjustRightInd w:val="0"/>
        <w:spacing w:after="0" w:line="240" w:lineRule="auto"/>
        <w:ind w:left="4962"/>
        <w:jc w:val="both"/>
        <w:rPr>
          <w:rFonts w:ascii="Times New Roman" w:eastAsia="Times New Roman" w:hAnsi="Times New Roman" w:cs="Times New Roman"/>
          <w:sz w:val="24"/>
          <w:szCs w:val="24"/>
          <w:lang w:eastAsia="ru-RU"/>
        </w:rPr>
      </w:pPr>
    </w:p>
    <w:p w:rsidR="00793EDD" w:rsidRDefault="00793EDD" w:rsidP="00793EDD">
      <w:pPr>
        <w:autoSpaceDE w:val="0"/>
        <w:autoSpaceDN w:val="0"/>
        <w:adjustRightInd w:val="0"/>
        <w:spacing w:after="0" w:line="240" w:lineRule="auto"/>
        <w:ind w:left="4962"/>
        <w:jc w:val="both"/>
        <w:rPr>
          <w:rFonts w:ascii="Times New Roman" w:eastAsia="Times New Roman" w:hAnsi="Times New Roman" w:cs="Times New Roman"/>
          <w:sz w:val="24"/>
          <w:szCs w:val="24"/>
          <w:lang w:eastAsia="ru-RU"/>
        </w:rPr>
      </w:pPr>
    </w:p>
    <w:p w:rsidR="00793EDD" w:rsidRDefault="00793EDD" w:rsidP="00793EDD">
      <w:pPr>
        <w:autoSpaceDE w:val="0"/>
        <w:autoSpaceDN w:val="0"/>
        <w:adjustRightInd w:val="0"/>
        <w:spacing w:after="0" w:line="240" w:lineRule="auto"/>
        <w:ind w:left="4962"/>
        <w:jc w:val="both"/>
        <w:rPr>
          <w:rFonts w:ascii="Times New Roman" w:eastAsia="Times New Roman" w:hAnsi="Times New Roman" w:cs="Times New Roman"/>
          <w:sz w:val="24"/>
          <w:szCs w:val="24"/>
          <w:lang w:eastAsia="ru-RU"/>
        </w:rPr>
      </w:pPr>
    </w:p>
    <w:p w:rsidR="00793EDD" w:rsidRPr="00793EDD" w:rsidRDefault="00793EDD" w:rsidP="00793EDD">
      <w:pPr>
        <w:autoSpaceDE w:val="0"/>
        <w:autoSpaceDN w:val="0"/>
        <w:adjustRightInd w:val="0"/>
        <w:spacing w:after="0" w:line="240" w:lineRule="auto"/>
        <w:ind w:left="4962"/>
        <w:jc w:val="both"/>
        <w:rPr>
          <w:rFonts w:ascii="Times New Roman" w:eastAsia="Times New Roman" w:hAnsi="Times New Roman" w:cs="Times New Roman"/>
          <w:sz w:val="24"/>
          <w:szCs w:val="24"/>
          <w:lang w:eastAsia="ru-RU"/>
        </w:rPr>
      </w:pPr>
    </w:p>
    <w:p w:rsidR="008507E8" w:rsidRPr="00793EDD" w:rsidRDefault="008507E8" w:rsidP="00793EDD">
      <w:pPr>
        <w:autoSpaceDE w:val="0"/>
        <w:autoSpaceDN w:val="0"/>
        <w:adjustRightInd w:val="0"/>
        <w:spacing w:after="0" w:line="240" w:lineRule="auto"/>
        <w:ind w:left="4962"/>
        <w:jc w:val="both"/>
        <w:rPr>
          <w:rFonts w:ascii="Times New Roman" w:eastAsia="Times New Roman" w:hAnsi="Times New Roman" w:cs="Times New Roman"/>
          <w:sz w:val="24"/>
          <w:szCs w:val="24"/>
          <w:lang w:eastAsia="ru-RU"/>
        </w:rPr>
      </w:pPr>
    </w:p>
    <w:p w:rsidR="008507E8" w:rsidRPr="00793EDD" w:rsidRDefault="008507E8" w:rsidP="00793EDD">
      <w:pPr>
        <w:autoSpaceDE w:val="0"/>
        <w:autoSpaceDN w:val="0"/>
        <w:adjustRightInd w:val="0"/>
        <w:spacing w:after="0" w:line="240" w:lineRule="auto"/>
        <w:ind w:left="4962"/>
        <w:jc w:val="both"/>
        <w:rPr>
          <w:rFonts w:ascii="Times New Roman" w:eastAsia="Times New Roman" w:hAnsi="Times New Roman" w:cs="Times New Roman"/>
          <w:sz w:val="24"/>
          <w:szCs w:val="24"/>
          <w:lang w:eastAsia="ru-RU"/>
        </w:rPr>
      </w:pPr>
    </w:p>
    <w:p w:rsidR="008507E8" w:rsidRPr="00793EDD" w:rsidRDefault="008507E8" w:rsidP="00793EDD">
      <w:pPr>
        <w:autoSpaceDE w:val="0"/>
        <w:autoSpaceDN w:val="0"/>
        <w:adjustRightInd w:val="0"/>
        <w:spacing w:after="0" w:line="240" w:lineRule="auto"/>
        <w:ind w:left="4962"/>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lastRenderedPageBreak/>
        <w:t xml:space="preserve">Приложение 7 к Положению о системе </w:t>
      </w:r>
      <w:proofErr w:type="gramStart"/>
      <w:r w:rsidRPr="00793EDD">
        <w:rPr>
          <w:rFonts w:ascii="Times New Roman" w:eastAsia="Times New Roman" w:hAnsi="Times New Roman" w:cs="Times New Roman"/>
          <w:sz w:val="24"/>
          <w:szCs w:val="24"/>
          <w:lang w:eastAsia="ru-RU"/>
        </w:rPr>
        <w:t>оплаты труда работников муниципальных автономного дошкольного образовательного учреждения города Нижневартовска</w:t>
      </w:r>
      <w:proofErr w:type="gramEnd"/>
      <w:r w:rsidRPr="00793EDD">
        <w:rPr>
          <w:rFonts w:ascii="Times New Roman" w:eastAsia="Times New Roman" w:hAnsi="Times New Roman" w:cs="Times New Roman"/>
          <w:sz w:val="24"/>
          <w:szCs w:val="24"/>
          <w:lang w:eastAsia="ru-RU"/>
        </w:rPr>
        <w:t xml:space="preserve"> детский сад №40 «Золотая рыбка»</w:t>
      </w:r>
    </w:p>
    <w:p w:rsidR="008507E8" w:rsidRPr="00793EDD" w:rsidRDefault="008507E8"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8507E8" w:rsidRPr="00793EDD" w:rsidRDefault="008507E8"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Параметры</w:t>
      </w:r>
    </w:p>
    <w:p w:rsidR="008507E8" w:rsidRPr="00793EDD" w:rsidRDefault="008507E8"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и критерии оценки эффективности деятельности руководител</w:t>
      </w:r>
      <w:r w:rsidR="00B175E6" w:rsidRPr="00793EDD">
        <w:rPr>
          <w:rFonts w:ascii="Times New Roman" w:eastAsia="Times New Roman" w:hAnsi="Times New Roman" w:cs="Times New Roman"/>
          <w:b/>
          <w:sz w:val="24"/>
          <w:szCs w:val="24"/>
          <w:lang w:eastAsia="ru-RU"/>
        </w:rPr>
        <w:t>я</w:t>
      </w:r>
    </w:p>
    <w:p w:rsidR="008507E8" w:rsidRPr="00793EDD" w:rsidRDefault="00B175E6"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муниципального</w:t>
      </w:r>
      <w:r w:rsidR="008507E8" w:rsidRPr="00793EDD">
        <w:rPr>
          <w:rFonts w:ascii="Times New Roman" w:eastAsia="Times New Roman" w:hAnsi="Times New Roman" w:cs="Times New Roman"/>
          <w:b/>
          <w:sz w:val="24"/>
          <w:szCs w:val="24"/>
          <w:lang w:eastAsia="ru-RU"/>
        </w:rPr>
        <w:t xml:space="preserve"> </w:t>
      </w:r>
      <w:r w:rsidRPr="00793EDD">
        <w:rPr>
          <w:rFonts w:ascii="Times New Roman" w:eastAsia="Times New Roman" w:hAnsi="Times New Roman" w:cs="Times New Roman"/>
          <w:b/>
          <w:sz w:val="24"/>
          <w:szCs w:val="24"/>
          <w:lang w:eastAsia="ru-RU"/>
        </w:rPr>
        <w:t xml:space="preserve">автономного </w:t>
      </w:r>
      <w:r w:rsidR="008507E8" w:rsidRPr="00793EDD">
        <w:rPr>
          <w:rFonts w:ascii="Times New Roman" w:eastAsia="Times New Roman" w:hAnsi="Times New Roman" w:cs="Times New Roman"/>
          <w:b/>
          <w:sz w:val="24"/>
          <w:szCs w:val="24"/>
          <w:lang w:eastAsia="ru-RU"/>
        </w:rPr>
        <w:t>дошкольн</w:t>
      </w:r>
      <w:r w:rsidRPr="00793EDD">
        <w:rPr>
          <w:rFonts w:ascii="Times New Roman" w:eastAsia="Times New Roman" w:hAnsi="Times New Roman" w:cs="Times New Roman"/>
          <w:b/>
          <w:sz w:val="24"/>
          <w:szCs w:val="24"/>
          <w:lang w:eastAsia="ru-RU"/>
        </w:rPr>
        <w:t>ого</w:t>
      </w:r>
      <w:r w:rsidR="008507E8" w:rsidRPr="00793EDD">
        <w:rPr>
          <w:rFonts w:ascii="Times New Roman" w:eastAsia="Times New Roman" w:hAnsi="Times New Roman" w:cs="Times New Roman"/>
          <w:b/>
          <w:sz w:val="24"/>
          <w:szCs w:val="24"/>
          <w:lang w:eastAsia="ru-RU"/>
        </w:rPr>
        <w:t xml:space="preserve"> образовательн</w:t>
      </w:r>
      <w:r w:rsidRPr="00793EDD">
        <w:rPr>
          <w:rFonts w:ascii="Times New Roman" w:eastAsia="Times New Roman" w:hAnsi="Times New Roman" w:cs="Times New Roman"/>
          <w:b/>
          <w:sz w:val="24"/>
          <w:szCs w:val="24"/>
          <w:lang w:eastAsia="ru-RU"/>
        </w:rPr>
        <w:t>ого учреждения г. Нижневартовска детского сада №40 «Золотая рыбка»</w:t>
      </w:r>
      <w:r w:rsidR="00900CF5" w:rsidRPr="00793EDD">
        <w:rPr>
          <w:rFonts w:ascii="Times New Roman" w:eastAsia="Times New Roman" w:hAnsi="Times New Roman" w:cs="Times New Roman"/>
          <w:b/>
          <w:sz w:val="24"/>
          <w:szCs w:val="24"/>
          <w:lang w:eastAsia="ru-RU"/>
        </w:rPr>
        <w:t>:</w:t>
      </w:r>
      <w:r w:rsidR="008507E8" w:rsidRPr="00793EDD">
        <w:rPr>
          <w:rFonts w:ascii="Times New Roman" w:eastAsia="Times New Roman" w:hAnsi="Times New Roman" w:cs="Times New Roman"/>
          <w:b/>
          <w:sz w:val="24"/>
          <w:szCs w:val="24"/>
          <w:lang w:eastAsia="ru-RU"/>
        </w:rPr>
        <w:t xml:space="preserve"> </w:t>
      </w:r>
    </w:p>
    <w:p w:rsidR="008507E8" w:rsidRPr="00793EDD" w:rsidRDefault="008507E8" w:rsidP="00793EDD">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12"/>
        <w:gridCol w:w="2873"/>
        <w:gridCol w:w="3828"/>
        <w:gridCol w:w="2458"/>
      </w:tblGrid>
      <w:tr w:rsidR="007F1383" w:rsidRPr="00793EDD" w:rsidTr="007F1383">
        <w:trPr>
          <w:trHeight w:val="20"/>
        </w:trPr>
        <w:tc>
          <w:tcPr>
            <w:tcW w:w="215" w:type="pct"/>
          </w:tcPr>
          <w:p w:rsidR="007F1383" w:rsidRPr="00793EDD" w:rsidRDefault="007F1383" w:rsidP="00793EDD">
            <w:pPr>
              <w:spacing w:after="0" w:line="240" w:lineRule="auto"/>
              <w:ind w:left="-113" w:right="-113"/>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w:t>
            </w:r>
          </w:p>
          <w:p w:rsidR="007F1383" w:rsidRPr="00793EDD" w:rsidRDefault="007F1383" w:rsidP="00793EDD">
            <w:pPr>
              <w:spacing w:after="0" w:line="240" w:lineRule="auto"/>
              <w:ind w:left="-113" w:right="-113"/>
              <w:jc w:val="both"/>
              <w:rPr>
                <w:rFonts w:ascii="Times New Roman" w:eastAsia="Calibri" w:hAnsi="Times New Roman" w:cs="Times New Roman"/>
                <w:b/>
                <w:sz w:val="24"/>
                <w:szCs w:val="24"/>
              </w:rPr>
            </w:pPr>
            <w:proofErr w:type="gramStart"/>
            <w:r w:rsidRPr="00793EDD">
              <w:rPr>
                <w:rFonts w:ascii="Times New Roman" w:eastAsia="Calibri" w:hAnsi="Times New Roman" w:cs="Times New Roman"/>
                <w:b/>
                <w:sz w:val="24"/>
                <w:szCs w:val="24"/>
              </w:rPr>
              <w:t>п</w:t>
            </w:r>
            <w:proofErr w:type="gramEnd"/>
            <w:r w:rsidRPr="00793EDD">
              <w:rPr>
                <w:rFonts w:ascii="Times New Roman" w:eastAsia="Calibri" w:hAnsi="Times New Roman" w:cs="Times New Roman"/>
                <w:b/>
                <w:sz w:val="24"/>
                <w:szCs w:val="24"/>
              </w:rPr>
              <w:t>/п</w:t>
            </w:r>
          </w:p>
        </w:tc>
        <w:tc>
          <w:tcPr>
            <w:tcW w:w="1501" w:type="pct"/>
          </w:tcPr>
          <w:p w:rsidR="007F1383" w:rsidRPr="00793EDD" w:rsidRDefault="007F1383" w:rsidP="00793EDD">
            <w:pPr>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Направление</w:t>
            </w:r>
          </w:p>
        </w:tc>
        <w:tc>
          <w:tcPr>
            <w:tcW w:w="2000" w:type="pct"/>
          </w:tcPr>
          <w:p w:rsidR="007F1383" w:rsidRPr="00793EDD" w:rsidRDefault="007F1383" w:rsidP="00793EDD">
            <w:pPr>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Целевые</w:t>
            </w:r>
          </w:p>
          <w:p w:rsidR="007F1383" w:rsidRPr="00793EDD" w:rsidRDefault="007F1383" w:rsidP="00793EDD">
            <w:pPr>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показатели</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Критерии</w:t>
            </w:r>
          </w:p>
          <w:p w:rsidR="007F1383" w:rsidRPr="00793EDD" w:rsidRDefault="007F1383" w:rsidP="00793EDD">
            <w:pPr>
              <w:spacing w:after="0" w:line="240" w:lineRule="auto"/>
              <w:ind w:left="-113" w:right="-113"/>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эффективности</w:t>
            </w:r>
          </w:p>
        </w:tc>
      </w:tr>
      <w:tr w:rsidR="007F1383" w:rsidRPr="00793EDD" w:rsidTr="007F1383">
        <w:trPr>
          <w:trHeight w:val="20"/>
        </w:trPr>
        <w:tc>
          <w:tcPr>
            <w:tcW w:w="215" w:type="pct"/>
            <w:vAlign w:val="center"/>
          </w:tcPr>
          <w:p w:rsidR="007F1383" w:rsidRPr="00793EDD" w:rsidRDefault="007F1383" w:rsidP="00793EDD">
            <w:pPr>
              <w:spacing w:after="0" w:line="240" w:lineRule="auto"/>
              <w:ind w:left="-113" w:right="-113"/>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1</w:t>
            </w:r>
          </w:p>
        </w:tc>
        <w:tc>
          <w:tcPr>
            <w:tcW w:w="1501" w:type="pct"/>
          </w:tcPr>
          <w:p w:rsidR="007F1383" w:rsidRPr="00793EDD" w:rsidRDefault="007F1383" w:rsidP="00793EDD">
            <w:pPr>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2</w:t>
            </w:r>
          </w:p>
        </w:tc>
        <w:tc>
          <w:tcPr>
            <w:tcW w:w="2000" w:type="pct"/>
          </w:tcPr>
          <w:p w:rsidR="007F1383" w:rsidRPr="00793EDD" w:rsidRDefault="007F1383" w:rsidP="00793EDD">
            <w:pPr>
              <w:spacing w:after="0" w:line="240" w:lineRule="auto"/>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3</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b/>
                <w:sz w:val="24"/>
                <w:szCs w:val="24"/>
              </w:rPr>
            </w:pPr>
            <w:r w:rsidRPr="00793EDD">
              <w:rPr>
                <w:rFonts w:ascii="Times New Roman" w:eastAsia="Calibri" w:hAnsi="Times New Roman" w:cs="Times New Roman"/>
                <w:b/>
                <w:sz w:val="24"/>
                <w:szCs w:val="24"/>
              </w:rPr>
              <w:t>4</w:t>
            </w:r>
          </w:p>
        </w:tc>
      </w:tr>
      <w:tr w:rsidR="007F1383" w:rsidRPr="00793EDD" w:rsidTr="007F1383">
        <w:trPr>
          <w:trHeight w:val="20"/>
        </w:trPr>
        <w:tc>
          <w:tcPr>
            <w:tcW w:w="215" w:type="pct"/>
            <w:vMerge w:val="restar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1.</w:t>
            </w:r>
          </w:p>
        </w:tc>
        <w:tc>
          <w:tcPr>
            <w:tcW w:w="1501" w:type="pct"/>
            <w:vMerge w:val="restar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Соответствие деятельности    образовательной организации требованиям законодательства в сфере образования</w:t>
            </w: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предписания надзорных органов</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отсутствие;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наличие</w:t>
            </w:r>
          </w:p>
        </w:tc>
      </w:tr>
      <w:tr w:rsidR="007F1383" w:rsidRPr="00793EDD" w:rsidTr="007F1383">
        <w:trPr>
          <w:trHeight w:val="20"/>
        </w:trPr>
        <w:tc>
          <w:tcPr>
            <w:tcW w:w="215" w:type="pct"/>
            <w:vMerge/>
            <w:vAlign w:val="center"/>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p>
        </w:tc>
        <w:tc>
          <w:tcPr>
            <w:tcW w:w="1501" w:type="pct"/>
            <w:vMerge/>
          </w:tcPr>
          <w:p w:rsidR="007F1383" w:rsidRPr="00793EDD" w:rsidRDefault="007F1383" w:rsidP="00793EDD">
            <w:pPr>
              <w:spacing w:after="0" w:line="240" w:lineRule="auto"/>
              <w:jc w:val="both"/>
              <w:rPr>
                <w:rFonts w:ascii="Times New Roman" w:eastAsia="Calibri" w:hAnsi="Times New Roman" w:cs="Times New Roman"/>
                <w:sz w:val="24"/>
                <w:szCs w:val="24"/>
              </w:rPr>
            </w:pP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обоснованные жалобы граждан по вопросам соблюдения прав участников образовательных отношений</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отсутствие;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не более 1 жалобы;</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более 1 жалобы</w:t>
            </w:r>
          </w:p>
        </w:tc>
      </w:tr>
      <w:tr w:rsidR="007F1383" w:rsidRPr="00793EDD" w:rsidTr="007F1383">
        <w:trPr>
          <w:trHeight w:val="20"/>
        </w:trPr>
        <w:tc>
          <w:tcPr>
            <w:tcW w:w="215" w:type="pct"/>
            <w:vMerge/>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p>
        </w:tc>
        <w:tc>
          <w:tcPr>
            <w:tcW w:w="1501" w:type="pct"/>
            <w:vMerge/>
          </w:tcPr>
          <w:p w:rsidR="007F1383" w:rsidRPr="00793EDD" w:rsidRDefault="007F1383" w:rsidP="00793EDD">
            <w:pPr>
              <w:spacing w:after="0" w:line="240" w:lineRule="auto"/>
              <w:jc w:val="both"/>
              <w:rPr>
                <w:rFonts w:ascii="Times New Roman" w:eastAsia="Calibri" w:hAnsi="Times New Roman" w:cs="Times New Roman"/>
                <w:sz w:val="24"/>
                <w:szCs w:val="24"/>
              </w:rPr>
            </w:pP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исполнение муниципального задания            за отчетный год</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 99%;</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 95%;</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менее 95%</w:t>
            </w:r>
          </w:p>
        </w:tc>
      </w:tr>
      <w:tr w:rsidR="007F1383" w:rsidRPr="00793EDD" w:rsidTr="007F1383">
        <w:trPr>
          <w:trHeight w:val="20"/>
        </w:trPr>
        <w:tc>
          <w:tcPr>
            <w:tcW w:w="215" w:type="pct"/>
            <w:vMerge/>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p>
        </w:tc>
        <w:tc>
          <w:tcPr>
            <w:tcW w:w="1501" w:type="pct"/>
            <w:vMerge/>
          </w:tcPr>
          <w:p w:rsidR="007F1383" w:rsidRPr="00793EDD" w:rsidRDefault="007F1383" w:rsidP="00793EDD">
            <w:pPr>
              <w:spacing w:after="0" w:line="240" w:lineRule="auto"/>
              <w:jc w:val="both"/>
              <w:rPr>
                <w:rFonts w:ascii="Times New Roman" w:eastAsia="Calibri" w:hAnsi="Times New Roman" w:cs="Times New Roman"/>
                <w:sz w:val="24"/>
                <w:szCs w:val="24"/>
              </w:rPr>
            </w:pP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привлечение дополнительных средств       на цели развития образовательной организации (платные образовательные услуги, аренда, гранты, наказы избирателей, меценаты)</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свыше 2 млн. руб.;</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 1,5 млн. руб.</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до 2 млн. руб.;</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 1 млн. руб.</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до 1,5 млн. руб.;</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 500 тыс. руб.</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до 1 млн. руб.</w:t>
            </w:r>
          </w:p>
        </w:tc>
      </w:tr>
      <w:tr w:rsidR="007F1383" w:rsidRPr="00793EDD" w:rsidTr="007F1383">
        <w:trPr>
          <w:trHeight w:val="20"/>
        </w:trPr>
        <w:tc>
          <w:tcPr>
            <w:tcW w:w="215" w:type="pct"/>
            <w:vMerge/>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p>
        </w:tc>
        <w:tc>
          <w:tcPr>
            <w:tcW w:w="1501" w:type="pct"/>
            <w:vMerge/>
          </w:tcPr>
          <w:p w:rsidR="007F1383" w:rsidRPr="00793EDD" w:rsidRDefault="007F1383" w:rsidP="00793EDD">
            <w:pPr>
              <w:spacing w:after="0" w:line="240" w:lineRule="auto"/>
              <w:jc w:val="both"/>
              <w:rPr>
                <w:rFonts w:ascii="Times New Roman" w:eastAsia="Calibri" w:hAnsi="Times New Roman" w:cs="Times New Roman"/>
                <w:sz w:val="24"/>
                <w:szCs w:val="24"/>
              </w:rPr>
            </w:pP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достижение целевых показателей средней заработной платы педагогических работников образовательной организации</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достигнуто;</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не достигнуто</w:t>
            </w:r>
          </w:p>
        </w:tc>
      </w:tr>
      <w:tr w:rsidR="007F1383" w:rsidRPr="00793EDD" w:rsidTr="007F1383">
        <w:trPr>
          <w:trHeight w:val="20"/>
        </w:trPr>
        <w:tc>
          <w:tcPr>
            <w:tcW w:w="215" w:type="pct"/>
            <w:vMerge/>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p>
        </w:tc>
        <w:tc>
          <w:tcPr>
            <w:tcW w:w="1501" w:type="pct"/>
            <w:vMerge/>
          </w:tcPr>
          <w:p w:rsidR="007F1383" w:rsidRPr="00793EDD" w:rsidRDefault="007F1383" w:rsidP="00793EDD">
            <w:pPr>
              <w:spacing w:after="0" w:line="240" w:lineRule="auto"/>
              <w:jc w:val="both"/>
              <w:rPr>
                <w:rFonts w:ascii="Times New Roman" w:eastAsia="Calibri" w:hAnsi="Times New Roman" w:cs="Times New Roman"/>
                <w:sz w:val="24"/>
                <w:szCs w:val="24"/>
              </w:rPr>
            </w:pP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поддержка трудоустройства несовершеннолетних в образовательных организациях</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более 7 человек;</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5-7 человек;</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менее 5 человек</w:t>
            </w:r>
          </w:p>
        </w:tc>
      </w:tr>
      <w:tr w:rsidR="007F1383" w:rsidRPr="00793EDD" w:rsidTr="007F1383">
        <w:trPr>
          <w:trHeight w:val="20"/>
        </w:trPr>
        <w:tc>
          <w:tcPr>
            <w:tcW w:w="215" w:type="pct"/>
            <w:vMerge w:val="restar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2.</w:t>
            </w:r>
          </w:p>
        </w:tc>
        <w:tc>
          <w:tcPr>
            <w:tcW w:w="1501" w:type="pct"/>
            <w:vMerge w:val="restar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Соответствие условий, созданных в образовательной организации, требованиям федерального государственного образовательного стандарта дошкольного образования</w:t>
            </w: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создание развивающей предметно-пространственной среды</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среда создана</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в полном объеме;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среда создана</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в допустимом объеме;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среда не является</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развивающей</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предметно-</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пространственной</w:t>
            </w:r>
          </w:p>
        </w:tc>
      </w:tr>
      <w:tr w:rsidR="007F1383" w:rsidRPr="00793EDD" w:rsidTr="007F1383">
        <w:trPr>
          <w:trHeight w:val="20"/>
        </w:trPr>
        <w:tc>
          <w:tcPr>
            <w:tcW w:w="215" w:type="pct"/>
            <w:vMerge/>
            <w:vAlign w:val="center"/>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p>
        </w:tc>
        <w:tc>
          <w:tcPr>
            <w:tcW w:w="1501" w:type="pct"/>
            <w:vMerge/>
          </w:tcPr>
          <w:p w:rsidR="007F1383" w:rsidRPr="00793EDD" w:rsidRDefault="007F1383" w:rsidP="00793EDD">
            <w:pPr>
              <w:spacing w:after="0" w:line="240" w:lineRule="auto"/>
              <w:jc w:val="both"/>
              <w:rPr>
                <w:rFonts w:ascii="Times New Roman" w:eastAsia="Calibri" w:hAnsi="Times New Roman" w:cs="Times New Roman"/>
                <w:sz w:val="24"/>
                <w:szCs w:val="24"/>
                <w:highlight w:val="yellow"/>
              </w:rPr>
            </w:pP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психолого-педагогическое сопровождение образовательной деятельности</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наличие;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отсутствие</w:t>
            </w:r>
          </w:p>
        </w:tc>
      </w:tr>
      <w:tr w:rsidR="007F1383" w:rsidRPr="00793EDD" w:rsidTr="007F1383">
        <w:trPr>
          <w:trHeight w:val="20"/>
        </w:trPr>
        <w:tc>
          <w:tcPr>
            <w:tcW w:w="215" w:type="pct"/>
            <w:vMerge/>
            <w:vAlign w:val="center"/>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p>
        </w:tc>
        <w:tc>
          <w:tcPr>
            <w:tcW w:w="1501" w:type="pct"/>
            <w:vMerge/>
          </w:tcPr>
          <w:p w:rsidR="007F1383" w:rsidRPr="00793EDD" w:rsidRDefault="007F1383" w:rsidP="00793EDD">
            <w:pPr>
              <w:spacing w:after="0" w:line="240" w:lineRule="auto"/>
              <w:jc w:val="both"/>
              <w:rPr>
                <w:rFonts w:ascii="Times New Roman" w:eastAsia="Calibri" w:hAnsi="Times New Roman" w:cs="Times New Roman"/>
                <w:sz w:val="24"/>
                <w:szCs w:val="24"/>
                <w:highlight w:val="yellow"/>
              </w:rPr>
            </w:pP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использование вариативных форм работы:</w:t>
            </w:r>
          </w:p>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группы кратковременного </w:t>
            </w:r>
            <w:r w:rsidRPr="00793EDD">
              <w:rPr>
                <w:rFonts w:ascii="Times New Roman" w:eastAsia="Calibri" w:hAnsi="Times New Roman" w:cs="Times New Roman"/>
                <w:sz w:val="24"/>
                <w:szCs w:val="24"/>
              </w:rPr>
              <w:lastRenderedPageBreak/>
              <w:t>пребывания;</w:t>
            </w:r>
          </w:p>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группы сокращенного дня;</w:t>
            </w:r>
          </w:p>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группы вечернего пребывания;</w:t>
            </w:r>
          </w:p>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другие формы</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lastRenderedPageBreak/>
              <w:t>наличие;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отсутствие</w:t>
            </w:r>
          </w:p>
        </w:tc>
      </w:tr>
      <w:tr w:rsidR="007F1383" w:rsidRPr="00793EDD" w:rsidTr="007F1383">
        <w:trPr>
          <w:trHeight w:val="556"/>
        </w:trPr>
        <w:tc>
          <w:tcPr>
            <w:tcW w:w="215" w:type="pct"/>
            <w:vMerge/>
            <w:vAlign w:val="center"/>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p>
        </w:tc>
        <w:tc>
          <w:tcPr>
            <w:tcW w:w="1501" w:type="pct"/>
            <w:vMerge/>
          </w:tcPr>
          <w:p w:rsidR="007F1383" w:rsidRPr="00793EDD" w:rsidRDefault="007F1383" w:rsidP="00793EDD">
            <w:pPr>
              <w:spacing w:after="0" w:line="240" w:lineRule="auto"/>
              <w:jc w:val="both"/>
              <w:rPr>
                <w:rFonts w:ascii="Times New Roman" w:eastAsia="Calibri" w:hAnsi="Times New Roman" w:cs="Times New Roman"/>
                <w:sz w:val="24"/>
                <w:szCs w:val="24"/>
                <w:highlight w:val="yellow"/>
              </w:rPr>
            </w:pP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увеличение охвата обучающихся за счет создания дополнительных мест</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более 50 детей;</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до 10 детей</w:t>
            </w:r>
          </w:p>
        </w:tc>
      </w:tr>
      <w:tr w:rsidR="007F1383" w:rsidRPr="00793EDD" w:rsidTr="007F1383">
        <w:trPr>
          <w:trHeight w:val="20"/>
        </w:trPr>
        <w:tc>
          <w:tcPr>
            <w:tcW w:w="215" w:type="pct"/>
            <w:vMerge/>
            <w:vAlign w:val="center"/>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p>
        </w:tc>
        <w:tc>
          <w:tcPr>
            <w:tcW w:w="1501" w:type="pct"/>
            <w:vMerge/>
          </w:tcPr>
          <w:p w:rsidR="007F1383" w:rsidRPr="00793EDD" w:rsidRDefault="007F1383" w:rsidP="00793EDD">
            <w:pPr>
              <w:spacing w:after="0" w:line="240" w:lineRule="auto"/>
              <w:jc w:val="both"/>
              <w:rPr>
                <w:rFonts w:ascii="Times New Roman" w:eastAsia="Calibri" w:hAnsi="Times New Roman" w:cs="Times New Roman"/>
                <w:sz w:val="24"/>
                <w:szCs w:val="24"/>
                <w:highlight w:val="yellow"/>
              </w:rPr>
            </w:pP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применение информационных технологий в образовательном процессе и обеспечение широкого использования электронных  образовательных ресурсов</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 85%;</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 75%;</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менее 75%</w:t>
            </w:r>
          </w:p>
        </w:tc>
      </w:tr>
      <w:tr w:rsidR="007F1383" w:rsidRPr="00793EDD" w:rsidTr="007F1383">
        <w:trPr>
          <w:trHeight w:val="20"/>
        </w:trPr>
        <w:tc>
          <w:tcPr>
            <w:tcW w:w="21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3.</w:t>
            </w:r>
          </w:p>
        </w:tc>
        <w:tc>
          <w:tcPr>
            <w:tcW w:w="1501"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Реализация программ, направленных на работу с </w:t>
            </w:r>
            <w:proofErr w:type="gramStart"/>
            <w:r w:rsidRPr="00793EDD">
              <w:rPr>
                <w:rFonts w:ascii="Times New Roman" w:eastAsia="Calibri" w:hAnsi="Times New Roman" w:cs="Times New Roman"/>
                <w:sz w:val="24"/>
                <w:szCs w:val="24"/>
              </w:rPr>
              <w:t>одаренными</w:t>
            </w:r>
            <w:proofErr w:type="gramEnd"/>
            <w:r w:rsidRPr="00793EDD">
              <w:rPr>
                <w:rFonts w:ascii="Times New Roman" w:eastAsia="Calibri" w:hAnsi="Times New Roman" w:cs="Times New Roman"/>
                <w:sz w:val="24"/>
                <w:szCs w:val="24"/>
              </w:rPr>
              <w:t xml:space="preserve"> обучающимися</w:t>
            </w: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наличие призеров и победителей муниципальных, региональных, всероссийских конкурсов</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муниципальный уровень:</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призер, победитель;</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региональный</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и </w:t>
            </w:r>
            <w:proofErr w:type="gramStart"/>
            <w:r w:rsidRPr="00793EDD">
              <w:rPr>
                <w:rFonts w:ascii="Times New Roman" w:eastAsia="Calibri" w:hAnsi="Times New Roman" w:cs="Times New Roman"/>
                <w:sz w:val="24"/>
                <w:szCs w:val="24"/>
              </w:rPr>
              <w:t>всероссийский</w:t>
            </w:r>
            <w:proofErr w:type="gramEnd"/>
            <w:r w:rsidRPr="00793EDD">
              <w:rPr>
                <w:rFonts w:ascii="Times New Roman" w:eastAsia="Calibri" w:hAnsi="Times New Roman" w:cs="Times New Roman"/>
                <w:sz w:val="24"/>
                <w:szCs w:val="24"/>
              </w:rPr>
              <w:t xml:space="preserve"> уровни:</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призер, победитель</w:t>
            </w:r>
          </w:p>
        </w:tc>
      </w:tr>
      <w:tr w:rsidR="007F1383" w:rsidRPr="00793EDD" w:rsidTr="007F1383">
        <w:trPr>
          <w:trHeight w:val="20"/>
        </w:trPr>
        <w:tc>
          <w:tcPr>
            <w:tcW w:w="21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4.</w:t>
            </w:r>
          </w:p>
        </w:tc>
        <w:tc>
          <w:tcPr>
            <w:tcW w:w="1501"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Развитие системы государственно-общественного управления</w:t>
            </w: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представление опыта деятельности государственно-общественного управления образовательной организации (публичное мероприятие)</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наличие;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отсутствие</w:t>
            </w:r>
          </w:p>
        </w:tc>
      </w:tr>
      <w:tr w:rsidR="007F1383" w:rsidRPr="00793EDD" w:rsidTr="007F1383">
        <w:trPr>
          <w:trHeight w:val="20"/>
        </w:trPr>
        <w:tc>
          <w:tcPr>
            <w:tcW w:w="21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5.</w:t>
            </w:r>
          </w:p>
        </w:tc>
        <w:tc>
          <w:tcPr>
            <w:tcW w:w="1501"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Реализация мероприятий             по привлечению и закреплению молодых специалистов в образовательной организации</w:t>
            </w: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привлечение в образовательную организацию молодых специалистов в возрасте        до 30 лет (показатель рассчитывается             от общей численности педагогических  работников образовательной организации)</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4% и выше;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3%;</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1%-2%;</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менее 1%</w:t>
            </w:r>
          </w:p>
        </w:tc>
      </w:tr>
      <w:tr w:rsidR="007F1383" w:rsidRPr="00793EDD" w:rsidTr="007F1383">
        <w:trPr>
          <w:trHeight w:val="20"/>
        </w:trPr>
        <w:tc>
          <w:tcPr>
            <w:tcW w:w="21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6.</w:t>
            </w:r>
          </w:p>
        </w:tc>
        <w:tc>
          <w:tcPr>
            <w:tcW w:w="1501"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Обеспечение доступности качества образования</w:t>
            </w: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создание </w:t>
            </w:r>
            <w:proofErr w:type="spellStart"/>
            <w:r w:rsidRPr="00793EDD">
              <w:rPr>
                <w:rFonts w:ascii="Times New Roman" w:eastAsia="Calibri" w:hAnsi="Times New Roman" w:cs="Times New Roman"/>
                <w:sz w:val="24"/>
                <w:szCs w:val="24"/>
              </w:rPr>
              <w:t>безбарьерной</w:t>
            </w:r>
            <w:proofErr w:type="spellEnd"/>
            <w:r w:rsidRPr="00793EDD">
              <w:rPr>
                <w:rFonts w:ascii="Times New Roman" w:eastAsia="Calibri" w:hAnsi="Times New Roman" w:cs="Times New Roman"/>
                <w:sz w:val="24"/>
                <w:szCs w:val="24"/>
              </w:rPr>
              <w:t xml:space="preserve"> среды</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наличие элементов</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доступности объекта</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для маломобильных</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групп населения:</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визуальные, тактильные,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акустические; пандусы,</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подъемное оборудование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w:t>
            </w:r>
            <w:proofErr w:type="spellStart"/>
            <w:r w:rsidRPr="00793EDD">
              <w:rPr>
                <w:rFonts w:ascii="Times New Roman" w:eastAsia="Calibri" w:hAnsi="Times New Roman" w:cs="Times New Roman"/>
                <w:sz w:val="24"/>
                <w:szCs w:val="24"/>
              </w:rPr>
              <w:t>ступенькоход</w:t>
            </w:r>
            <w:proofErr w:type="spellEnd"/>
            <w:r w:rsidRPr="00793EDD">
              <w:rPr>
                <w:rFonts w:ascii="Times New Roman" w:eastAsia="Calibri" w:hAnsi="Times New Roman" w:cs="Times New Roman"/>
                <w:sz w:val="24"/>
                <w:szCs w:val="24"/>
              </w:rPr>
              <w:t>);</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отсутствие</w:t>
            </w:r>
          </w:p>
        </w:tc>
      </w:tr>
      <w:tr w:rsidR="007F1383" w:rsidRPr="00793EDD" w:rsidTr="007F1383">
        <w:trPr>
          <w:trHeight w:val="2749"/>
        </w:trPr>
        <w:tc>
          <w:tcPr>
            <w:tcW w:w="215" w:type="pct"/>
            <w:vMerge w:val="restar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7.</w:t>
            </w:r>
          </w:p>
        </w:tc>
        <w:tc>
          <w:tcPr>
            <w:tcW w:w="1501" w:type="pct"/>
            <w:vMerge w:val="restar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Эффективное использование ресурсов</w:t>
            </w: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результаты приемки образовательной          организации к началу нового учебного года</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отсутствие замечаний</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по обеспечению</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санитарных</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и гигиенических норм,</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оснащенности</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образовательного</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процесса,</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пожарной безопасности,</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охраны</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lastRenderedPageBreak/>
              <w:t>и антитеррористической защищенности,</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охраны труда;</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наличие замечаний</w:t>
            </w:r>
          </w:p>
        </w:tc>
      </w:tr>
      <w:tr w:rsidR="007F1383" w:rsidRPr="00793EDD" w:rsidTr="007F1383">
        <w:trPr>
          <w:trHeight w:val="595"/>
        </w:trPr>
        <w:tc>
          <w:tcPr>
            <w:tcW w:w="215" w:type="pct"/>
            <w:vMerge/>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p>
        </w:tc>
        <w:tc>
          <w:tcPr>
            <w:tcW w:w="1501" w:type="pct"/>
            <w:vMerge/>
          </w:tcPr>
          <w:p w:rsidR="007F1383" w:rsidRPr="00793EDD" w:rsidRDefault="007F1383" w:rsidP="00793EDD">
            <w:pPr>
              <w:spacing w:after="0" w:line="240" w:lineRule="auto"/>
              <w:jc w:val="both"/>
              <w:rPr>
                <w:rFonts w:ascii="Times New Roman" w:eastAsia="Calibri" w:hAnsi="Times New Roman" w:cs="Times New Roman"/>
                <w:sz w:val="24"/>
                <w:szCs w:val="24"/>
              </w:rPr>
            </w:pP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исполнение плана финансово-хозяйственной деятельности</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 95%;</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менее 95%</w:t>
            </w:r>
          </w:p>
        </w:tc>
      </w:tr>
      <w:tr w:rsidR="007F1383" w:rsidRPr="00793EDD" w:rsidTr="007F1383">
        <w:trPr>
          <w:trHeight w:val="561"/>
        </w:trPr>
        <w:tc>
          <w:tcPr>
            <w:tcW w:w="215" w:type="pct"/>
            <w:vMerge/>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p>
        </w:tc>
        <w:tc>
          <w:tcPr>
            <w:tcW w:w="1501" w:type="pct"/>
            <w:vMerge/>
          </w:tcPr>
          <w:p w:rsidR="007F1383" w:rsidRPr="00793EDD" w:rsidRDefault="007F1383" w:rsidP="00793EDD">
            <w:pPr>
              <w:spacing w:after="0" w:line="240" w:lineRule="auto"/>
              <w:jc w:val="both"/>
              <w:rPr>
                <w:rFonts w:ascii="Times New Roman" w:eastAsia="Calibri" w:hAnsi="Times New Roman" w:cs="Times New Roman"/>
                <w:sz w:val="24"/>
                <w:szCs w:val="24"/>
              </w:rPr>
            </w:pP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просроченная кредиторская задолженность</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наличие;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отсутствие</w:t>
            </w:r>
          </w:p>
        </w:tc>
      </w:tr>
      <w:tr w:rsidR="007F1383" w:rsidRPr="00793EDD" w:rsidTr="007F1383">
        <w:trPr>
          <w:trHeight w:val="555"/>
        </w:trPr>
        <w:tc>
          <w:tcPr>
            <w:tcW w:w="215" w:type="pct"/>
            <w:vMerge/>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p>
        </w:tc>
        <w:tc>
          <w:tcPr>
            <w:tcW w:w="1501" w:type="pct"/>
            <w:vMerge/>
          </w:tcPr>
          <w:p w:rsidR="007F1383" w:rsidRPr="00793EDD" w:rsidRDefault="007F1383" w:rsidP="00793EDD">
            <w:pPr>
              <w:spacing w:after="0" w:line="240" w:lineRule="auto"/>
              <w:jc w:val="both"/>
              <w:rPr>
                <w:rFonts w:ascii="Times New Roman" w:eastAsia="Calibri" w:hAnsi="Times New Roman" w:cs="Times New Roman"/>
                <w:sz w:val="24"/>
                <w:szCs w:val="24"/>
              </w:rPr>
            </w:pP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нарушение сроков сдачи отчетности                  (по вине образовательной организации)</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наличие;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отсутствие</w:t>
            </w:r>
          </w:p>
        </w:tc>
      </w:tr>
      <w:tr w:rsidR="007F1383" w:rsidRPr="00793EDD" w:rsidTr="007F1383">
        <w:trPr>
          <w:trHeight w:val="20"/>
        </w:trPr>
        <w:tc>
          <w:tcPr>
            <w:tcW w:w="215" w:type="pct"/>
            <w:vMerge/>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p>
        </w:tc>
        <w:tc>
          <w:tcPr>
            <w:tcW w:w="1501" w:type="pct"/>
            <w:vMerge/>
          </w:tcPr>
          <w:p w:rsidR="007F1383" w:rsidRPr="00793EDD" w:rsidRDefault="007F1383" w:rsidP="00793EDD">
            <w:pPr>
              <w:spacing w:after="0" w:line="240" w:lineRule="auto"/>
              <w:jc w:val="both"/>
              <w:rPr>
                <w:rFonts w:ascii="Times New Roman" w:eastAsia="Calibri" w:hAnsi="Times New Roman" w:cs="Times New Roman"/>
                <w:sz w:val="24"/>
                <w:szCs w:val="24"/>
              </w:rPr>
            </w:pP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проведение мероприятий муниципального и окружного уровней (конкурсы профессионального мастерства и другие мероприятия)</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проведение мероприятий</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муниципального</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и </w:t>
            </w:r>
            <w:proofErr w:type="gramStart"/>
            <w:r w:rsidRPr="00793EDD">
              <w:rPr>
                <w:rFonts w:ascii="Times New Roman" w:eastAsia="Calibri" w:hAnsi="Times New Roman" w:cs="Times New Roman"/>
                <w:sz w:val="24"/>
                <w:szCs w:val="24"/>
              </w:rPr>
              <w:t>окружного</w:t>
            </w:r>
            <w:proofErr w:type="gramEnd"/>
            <w:r w:rsidRPr="00793EDD">
              <w:rPr>
                <w:rFonts w:ascii="Times New Roman" w:eastAsia="Calibri" w:hAnsi="Times New Roman" w:cs="Times New Roman"/>
                <w:sz w:val="24"/>
                <w:szCs w:val="24"/>
              </w:rPr>
              <w:t xml:space="preserve"> уровней</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на базе образовательной</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организации</w:t>
            </w:r>
          </w:p>
        </w:tc>
      </w:tr>
      <w:tr w:rsidR="007F1383" w:rsidRPr="00793EDD" w:rsidTr="007F1383">
        <w:trPr>
          <w:trHeight w:val="20"/>
        </w:trPr>
        <w:tc>
          <w:tcPr>
            <w:tcW w:w="215" w:type="pct"/>
            <w:vMerge w:val="restar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8.</w:t>
            </w:r>
            <w:r w:rsidRPr="00793EDD">
              <w:rPr>
                <w:rFonts w:ascii="Times New Roman" w:eastAsia="Calibri" w:hAnsi="Times New Roman" w:cs="Times New Roman"/>
                <w:sz w:val="24"/>
                <w:szCs w:val="24"/>
              </w:rPr>
              <w:br w:type="page"/>
            </w:r>
          </w:p>
        </w:tc>
        <w:tc>
          <w:tcPr>
            <w:tcW w:w="1501" w:type="pct"/>
            <w:vMerge w:val="restar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Реализация программ по сохранению и укреплению здоровья обучающихся</w:t>
            </w: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создание условий применения </w:t>
            </w:r>
            <w:proofErr w:type="spellStart"/>
            <w:r w:rsidRPr="00793EDD">
              <w:rPr>
                <w:rFonts w:ascii="Times New Roman" w:eastAsia="Calibri" w:hAnsi="Times New Roman" w:cs="Times New Roman"/>
                <w:sz w:val="24"/>
                <w:szCs w:val="24"/>
              </w:rPr>
              <w:t>здоровьесберегающих</w:t>
            </w:r>
            <w:proofErr w:type="spellEnd"/>
            <w:r w:rsidRPr="00793EDD">
              <w:rPr>
                <w:rFonts w:ascii="Times New Roman" w:eastAsia="Calibri" w:hAnsi="Times New Roman" w:cs="Times New Roman"/>
                <w:sz w:val="24"/>
                <w:szCs w:val="24"/>
              </w:rPr>
              <w:t xml:space="preserve"> и </w:t>
            </w:r>
            <w:proofErr w:type="spellStart"/>
            <w:r w:rsidRPr="00793EDD">
              <w:rPr>
                <w:rFonts w:ascii="Times New Roman" w:eastAsia="Calibri" w:hAnsi="Times New Roman" w:cs="Times New Roman"/>
                <w:sz w:val="24"/>
                <w:szCs w:val="24"/>
              </w:rPr>
              <w:t>здоровьесозидающих</w:t>
            </w:r>
            <w:proofErr w:type="spellEnd"/>
            <w:r w:rsidRPr="00793EDD">
              <w:rPr>
                <w:rFonts w:ascii="Times New Roman" w:eastAsia="Calibri" w:hAnsi="Times New Roman" w:cs="Times New Roman"/>
                <w:sz w:val="24"/>
                <w:szCs w:val="24"/>
              </w:rPr>
              <w:t xml:space="preserve"> технологий (эффективность применения         в образовательном процессе </w:t>
            </w:r>
            <w:proofErr w:type="spellStart"/>
            <w:r w:rsidRPr="00793EDD">
              <w:rPr>
                <w:rFonts w:ascii="Times New Roman" w:eastAsia="Calibri" w:hAnsi="Times New Roman" w:cs="Times New Roman"/>
                <w:sz w:val="24"/>
                <w:szCs w:val="24"/>
              </w:rPr>
              <w:t>здоровьесберегающих</w:t>
            </w:r>
            <w:proofErr w:type="spellEnd"/>
            <w:r w:rsidRPr="00793EDD">
              <w:rPr>
                <w:rFonts w:ascii="Times New Roman" w:eastAsia="Calibri" w:hAnsi="Times New Roman" w:cs="Times New Roman"/>
                <w:sz w:val="24"/>
                <w:szCs w:val="24"/>
              </w:rPr>
              <w:t xml:space="preserve"> и </w:t>
            </w:r>
            <w:proofErr w:type="spellStart"/>
            <w:r w:rsidRPr="00793EDD">
              <w:rPr>
                <w:rFonts w:ascii="Times New Roman" w:eastAsia="Calibri" w:hAnsi="Times New Roman" w:cs="Times New Roman"/>
                <w:sz w:val="24"/>
                <w:szCs w:val="24"/>
              </w:rPr>
              <w:t>здоровьесозидающих</w:t>
            </w:r>
            <w:proofErr w:type="spellEnd"/>
            <w:r w:rsidRPr="00793EDD">
              <w:rPr>
                <w:rFonts w:ascii="Times New Roman" w:eastAsia="Calibri" w:hAnsi="Times New Roman" w:cs="Times New Roman"/>
                <w:sz w:val="24"/>
                <w:szCs w:val="24"/>
              </w:rPr>
              <w:t xml:space="preserve"> технологий, реализации программ по сохранению   и укреплению здоровья обучающихся)</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увеличение показателя</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индекса здоровья;</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сохранение показателя</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индекса здоровья;</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снижение показателя</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индекса здоровья</w:t>
            </w:r>
          </w:p>
        </w:tc>
      </w:tr>
      <w:tr w:rsidR="007F1383" w:rsidRPr="00793EDD" w:rsidTr="007F1383">
        <w:trPr>
          <w:trHeight w:val="20"/>
        </w:trPr>
        <w:tc>
          <w:tcPr>
            <w:tcW w:w="215" w:type="pct"/>
            <w:vMerge/>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p>
        </w:tc>
        <w:tc>
          <w:tcPr>
            <w:tcW w:w="1501" w:type="pct"/>
            <w:vMerge/>
          </w:tcPr>
          <w:p w:rsidR="007F1383" w:rsidRPr="00793EDD" w:rsidRDefault="007F1383" w:rsidP="00793EDD">
            <w:pPr>
              <w:spacing w:after="0" w:line="240" w:lineRule="auto"/>
              <w:jc w:val="both"/>
              <w:rPr>
                <w:rFonts w:ascii="Times New Roman" w:eastAsia="Calibri" w:hAnsi="Times New Roman" w:cs="Times New Roman"/>
                <w:sz w:val="24"/>
                <w:szCs w:val="24"/>
              </w:rPr>
            </w:pP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динамика среднего показателя заболеваемости</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ниже среднего</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показателя по городу;</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на уровне среднего</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показателя по городу;</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выше среднего</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показателя по городу</w:t>
            </w:r>
          </w:p>
        </w:tc>
      </w:tr>
      <w:tr w:rsidR="007F1383" w:rsidRPr="00793EDD" w:rsidTr="007F1383">
        <w:trPr>
          <w:trHeight w:val="20"/>
        </w:trPr>
        <w:tc>
          <w:tcPr>
            <w:tcW w:w="215" w:type="pct"/>
            <w:vMerge/>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p>
        </w:tc>
        <w:tc>
          <w:tcPr>
            <w:tcW w:w="1501" w:type="pct"/>
            <w:vMerge/>
          </w:tcPr>
          <w:p w:rsidR="007F1383" w:rsidRPr="00793EDD" w:rsidRDefault="007F1383" w:rsidP="00793EDD">
            <w:pPr>
              <w:spacing w:after="0" w:line="240" w:lineRule="auto"/>
              <w:jc w:val="both"/>
              <w:rPr>
                <w:rFonts w:ascii="Times New Roman" w:eastAsia="Calibri" w:hAnsi="Times New Roman" w:cs="Times New Roman"/>
                <w:sz w:val="24"/>
                <w:szCs w:val="24"/>
              </w:rPr>
            </w:pP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коэффициент посещаемости детьми            образовательной организации от показателей муниципального задания, утвержденного учредителем</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 75%;</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 60%;</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менее 60%</w:t>
            </w:r>
          </w:p>
        </w:tc>
      </w:tr>
      <w:tr w:rsidR="007F1383" w:rsidRPr="00793EDD" w:rsidTr="007F1383">
        <w:trPr>
          <w:trHeight w:val="20"/>
        </w:trPr>
        <w:tc>
          <w:tcPr>
            <w:tcW w:w="215" w:type="pct"/>
            <w:vMerge/>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p>
        </w:tc>
        <w:tc>
          <w:tcPr>
            <w:tcW w:w="1501" w:type="pct"/>
            <w:vMerge/>
          </w:tcPr>
          <w:p w:rsidR="007F1383" w:rsidRPr="00793EDD" w:rsidRDefault="007F1383" w:rsidP="00793EDD">
            <w:pPr>
              <w:spacing w:after="0" w:line="240" w:lineRule="auto"/>
              <w:jc w:val="both"/>
              <w:rPr>
                <w:rFonts w:ascii="Times New Roman" w:eastAsia="Calibri" w:hAnsi="Times New Roman" w:cs="Times New Roman"/>
                <w:sz w:val="24"/>
                <w:szCs w:val="24"/>
              </w:rPr>
            </w:pP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создание условий для выполнения натуральных норм питания</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отсутствие нарушений</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и замечаний в течение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отчетного периода;</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выявлены нарушения</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в течение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отчетного периода</w:t>
            </w:r>
          </w:p>
        </w:tc>
      </w:tr>
      <w:tr w:rsidR="007F1383" w:rsidRPr="00793EDD" w:rsidTr="007F1383">
        <w:trPr>
          <w:trHeight w:val="20"/>
        </w:trPr>
        <w:tc>
          <w:tcPr>
            <w:tcW w:w="215" w:type="pct"/>
            <w:vMerge/>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p>
        </w:tc>
        <w:tc>
          <w:tcPr>
            <w:tcW w:w="1501" w:type="pct"/>
            <w:vMerge/>
          </w:tcPr>
          <w:p w:rsidR="007F1383" w:rsidRPr="00793EDD" w:rsidRDefault="007F1383" w:rsidP="00793EDD">
            <w:pPr>
              <w:spacing w:after="0" w:line="240" w:lineRule="auto"/>
              <w:jc w:val="both"/>
              <w:rPr>
                <w:rFonts w:ascii="Times New Roman" w:eastAsia="Calibri" w:hAnsi="Times New Roman" w:cs="Times New Roman"/>
                <w:sz w:val="24"/>
                <w:szCs w:val="24"/>
              </w:rPr>
            </w:pP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случаи травматизма </w:t>
            </w:r>
            <w:proofErr w:type="gramStart"/>
            <w:r w:rsidRPr="00793EDD">
              <w:rPr>
                <w:rFonts w:ascii="Times New Roman" w:eastAsia="Calibri" w:hAnsi="Times New Roman" w:cs="Times New Roman"/>
                <w:sz w:val="24"/>
                <w:szCs w:val="24"/>
              </w:rPr>
              <w:t>обучающихся</w:t>
            </w:r>
            <w:proofErr w:type="gramEnd"/>
            <w:r w:rsidRPr="00793EDD">
              <w:rPr>
                <w:rFonts w:ascii="Times New Roman" w:eastAsia="Calibri" w:hAnsi="Times New Roman" w:cs="Times New Roman"/>
                <w:sz w:val="24"/>
                <w:szCs w:val="24"/>
              </w:rPr>
              <w:t xml:space="preserve"> </w:t>
            </w:r>
            <w:r w:rsidRPr="00793EDD">
              <w:rPr>
                <w:rFonts w:ascii="Times New Roman" w:eastAsia="Calibri" w:hAnsi="Times New Roman" w:cs="Times New Roman"/>
                <w:sz w:val="24"/>
                <w:szCs w:val="24"/>
              </w:rPr>
              <w:lastRenderedPageBreak/>
              <w:t>во время образовательного процесса по вине образовательной организации</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lastRenderedPageBreak/>
              <w:t>отсутствие;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lastRenderedPageBreak/>
              <w:t>снижение в сравнении</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с аналогичным периодом</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прошлого года;</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увеличение в сравнении</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с аналогичным периодом</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прошлого года</w:t>
            </w:r>
          </w:p>
        </w:tc>
      </w:tr>
      <w:tr w:rsidR="007F1383" w:rsidRPr="00793EDD" w:rsidTr="007F1383">
        <w:trPr>
          <w:trHeight w:val="20"/>
        </w:trPr>
        <w:tc>
          <w:tcPr>
            <w:tcW w:w="215" w:type="pct"/>
            <w:vMerge w:val="restar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lastRenderedPageBreak/>
              <w:t>9.</w:t>
            </w:r>
          </w:p>
        </w:tc>
        <w:tc>
          <w:tcPr>
            <w:tcW w:w="1501" w:type="pct"/>
            <w:vMerge w:val="restar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Организация эффективной  физкультурно-оздоровительной           и спортивной работы</w:t>
            </w: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наличие секций и кружков спортивной направленности</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2 и более;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1;</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отсутствие</w:t>
            </w:r>
          </w:p>
        </w:tc>
      </w:tr>
      <w:tr w:rsidR="007F1383" w:rsidRPr="00793EDD" w:rsidTr="007F1383">
        <w:trPr>
          <w:trHeight w:val="20"/>
        </w:trPr>
        <w:tc>
          <w:tcPr>
            <w:tcW w:w="215" w:type="pct"/>
            <w:vMerge/>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p>
        </w:tc>
        <w:tc>
          <w:tcPr>
            <w:tcW w:w="1501" w:type="pct"/>
            <w:vMerge/>
          </w:tcPr>
          <w:p w:rsidR="007F1383" w:rsidRPr="00793EDD" w:rsidRDefault="007F1383" w:rsidP="00793EDD">
            <w:pPr>
              <w:spacing w:after="0" w:line="240" w:lineRule="auto"/>
              <w:jc w:val="both"/>
              <w:rPr>
                <w:rFonts w:ascii="Times New Roman" w:eastAsia="Calibri" w:hAnsi="Times New Roman" w:cs="Times New Roman"/>
                <w:sz w:val="24"/>
                <w:szCs w:val="24"/>
              </w:rPr>
            </w:pP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охват обучающихся занятиями в секциях         и кружках спортивной направленности</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увеличение;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на уровне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прошлого года;</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снижение</w:t>
            </w:r>
          </w:p>
        </w:tc>
      </w:tr>
      <w:tr w:rsidR="007F1383" w:rsidRPr="00793EDD" w:rsidTr="007F1383">
        <w:trPr>
          <w:trHeight w:val="20"/>
        </w:trPr>
        <w:tc>
          <w:tcPr>
            <w:tcW w:w="21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10.</w:t>
            </w:r>
          </w:p>
        </w:tc>
        <w:tc>
          <w:tcPr>
            <w:tcW w:w="1501"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Удовлетворенность населения качеством предоставляемых образовательных услуг</w:t>
            </w: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уровень удовлетворенности населения     качеством предоставляемых образовательных услуг по результатам независимой </w:t>
            </w:r>
            <w:proofErr w:type="gramStart"/>
            <w:r w:rsidRPr="00793EDD">
              <w:rPr>
                <w:rFonts w:ascii="Times New Roman" w:eastAsia="Calibri" w:hAnsi="Times New Roman" w:cs="Times New Roman"/>
                <w:sz w:val="24"/>
                <w:szCs w:val="24"/>
              </w:rPr>
              <w:t>оценки качества условий осуществления образовательной деятельности</w:t>
            </w:r>
            <w:proofErr w:type="gramEnd"/>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 85%;</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 75%;</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 40%;</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менее 40%</w:t>
            </w:r>
          </w:p>
        </w:tc>
      </w:tr>
      <w:tr w:rsidR="007F1383" w:rsidRPr="00793EDD" w:rsidTr="007F1383">
        <w:trPr>
          <w:trHeight w:val="20"/>
        </w:trPr>
        <w:tc>
          <w:tcPr>
            <w:tcW w:w="215" w:type="pct"/>
            <w:vMerge w:val="restar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11.</w:t>
            </w:r>
          </w:p>
        </w:tc>
        <w:tc>
          <w:tcPr>
            <w:tcW w:w="1501" w:type="pct"/>
            <w:vMerge w:val="restar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Доля детей в возрасте от 5 до 7 лет, охваченных дополнительным образованием</w:t>
            </w: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охват дополнительными образовательными программами</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 80% обучающихся;</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 73% обучающихся;</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менее 73% обучающихся</w:t>
            </w:r>
          </w:p>
        </w:tc>
      </w:tr>
      <w:tr w:rsidR="007F1383" w:rsidRPr="00793EDD" w:rsidTr="007F1383">
        <w:trPr>
          <w:trHeight w:val="20"/>
        </w:trPr>
        <w:tc>
          <w:tcPr>
            <w:tcW w:w="215" w:type="pct"/>
            <w:vMerge/>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p>
        </w:tc>
        <w:tc>
          <w:tcPr>
            <w:tcW w:w="1501" w:type="pct"/>
            <w:vMerge/>
          </w:tcPr>
          <w:p w:rsidR="007F1383" w:rsidRPr="00793EDD" w:rsidRDefault="007F1383" w:rsidP="00793EDD">
            <w:pPr>
              <w:spacing w:after="0" w:line="240" w:lineRule="auto"/>
              <w:jc w:val="both"/>
              <w:rPr>
                <w:rFonts w:ascii="Times New Roman" w:eastAsia="Calibri" w:hAnsi="Times New Roman" w:cs="Times New Roman"/>
                <w:sz w:val="24"/>
                <w:szCs w:val="24"/>
              </w:rPr>
            </w:pP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 xml:space="preserve">охват дополнительными образовательными программами </w:t>
            </w:r>
            <w:proofErr w:type="gramStart"/>
            <w:r w:rsidRPr="00793EDD">
              <w:rPr>
                <w:rFonts w:ascii="Times New Roman" w:eastAsia="Calibri" w:hAnsi="Times New Roman" w:cs="Times New Roman"/>
                <w:sz w:val="24"/>
                <w:szCs w:val="24"/>
              </w:rPr>
              <w:t>естественно-научной</w:t>
            </w:r>
            <w:proofErr w:type="gramEnd"/>
            <w:r w:rsidRPr="00793EDD">
              <w:rPr>
                <w:rFonts w:ascii="Times New Roman" w:eastAsia="Calibri" w:hAnsi="Times New Roman" w:cs="Times New Roman"/>
                <w:sz w:val="24"/>
                <w:szCs w:val="24"/>
              </w:rPr>
              <w:t xml:space="preserve"> и технической направленности</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 30% обучающихся;</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 25% обучающихся;</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менее 25% обучающихся</w:t>
            </w:r>
          </w:p>
        </w:tc>
      </w:tr>
      <w:tr w:rsidR="007F1383" w:rsidRPr="00793EDD" w:rsidTr="007F1383">
        <w:trPr>
          <w:trHeight w:val="20"/>
        </w:trPr>
        <w:tc>
          <w:tcPr>
            <w:tcW w:w="215" w:type="pct"/>
            <w:vMerge w:val="restar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12.</w:t>
            </w:r>
          </w:p>
        </w:tc>
        <w:tc>
          <w:tcPr>
            <w:tcW w:w="1501" w:type="pct"/>
            <w:vMerge w:val="restar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Совершенствование управленческих процессов на основе независимой системы оценки качества</w:t>
            </w: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участие в независимой оценке качества деятельности образовательной организации (на основе подтверждающих документов: внешний аудит, рейтинг)</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муниципальный уровень;</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региональный уровень;</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федеральный уровень</w:t>
            </w:r>
          </w:p>
        </w:tc>
      </w:tr>
      <w:tr w:rsidR="007F1383" w:rsidRPr="00793EDD" w:rsidTr="007F1383">
        <w:trPr>
          <w:trHeight w:val="20"/>
        </w:trPr>
        <w:tc>
          <w:tcPr>
            <w:tcW w:w="215" w:type="pct"/>
            <w:vMerge/>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p>
        </w:tc>
        <w:tc>
          <w:tcPr>
            <w:tcW w:w="1501" w:type="pct"/>
            <w:vMerge/>
          </w:tcPr>
          <w:p w:rsidR="007F1383" w:rsidRPr="00793EDD" w:rsidRDefault="007F1383" w:rsidP="00793EDD">
            <w:pPr>
              <w:spacing w:after="0" w:line="240" w:lineRule="auto"/>
              <w:jc w:val="both"/>
              <w:rPr>
                <w:rFonts w:ascii="Times New Roman" w:eastAsia="Calibri" w:hAnsi="Times New Roman" w:cs="Times New Roman"/>
                <w:sz w:val="24"/>
                <w:szCs w:val="24"/>
              </w:rPr>
            </w:pP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внешнее представление участия в независимых процедурах оценки качества                    (публикации в средствах массовой                        информации и в информационно-телекоммуникационной сети "Интернет")</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наличие;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отсутствие</w:t>
            </w:r>
          </w:p>
        </w:tc>
      </w:tr>
      <w:tr w:rsidR="007F1383" w:rsidRPr="00793EDD" w:rsidTr="007F1383">
        <w:trPr>
          <w:trHeight w:val="20"/>
        </w:trPr>
        <w:tc>
          <w:tcPr>
            <w:tcW w:w="215" w:type="pct"/>
            <w:vMerge w:val="restar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13.</w:t>
            </w:r>
          </w:p>
        </w:tc>
        <w:tc>
          <w:tcPr>
            <w:tcW w:w="1501" w:type="pct"/>
            <w:vMerge w:val="restar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Соответствие деятельности  образовательной организации требованиям законодательства в сфере закупок</w:t>
            </w: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доля закупок, размещенных в единой           информационной системе, у субъектов  малого предпринимательства и  социально ориентированных некоммерческих организаций</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муниципальные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бюджетные дошкольные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образовательные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учреждения:</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 77% совокупного</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годового объема закупок;</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lastRenderedPageBreak/>
              <w:t>от 60% совокупного</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годового объема закупок;</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 40% совокупного</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годового объема закупок;</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менее 40% совокупного</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годового объема закупок;</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муниципальные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автономные дошкольные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образовательные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учреждения:</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 40% совокупного</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годового объема закупок;</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от 18% совокупного</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годового объема закупок;</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менее 18% совокупного</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годового объема закупок</w:t>
            </w:r>
          </w:p>
        </w:tc>
      </w:tr>
      <w:tr w:rsidR="007F1383" w:rsidRPr="00793EDD" w:rsidTr="007F1383">
        <w:trPr>
          <w:trHeight w:val="20"/>
        </w:trPr>
        <w:tc>
          <w:tcPr>
            <w:tcW w:w="215" w:type="pct"/>
            <w:vMerge/>
            <w:vAlign w:val="center"/>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p>
        </w:tc>
        <w:tc>
          <w:tcPr>
            <w:tcW w:w="1501" w:type="pct"/>
            <w:vMerge/>
          </w:tcPr>
          <w:p w:rsidR="007F1383" w:rsidRPr="00793EDD" w:rsidRDefault="007F1383" w:rsidP="00793EDD">
            <w:pPr>
              <w:spacing w:after="0" w:line="240" w:lineRule="auto"/>
              <w:jc w:val="both"/>
              <w:rPr>
                <w:rFonts w:ascii="Times New Roman" w:eastAsia="Calibri" w:hAnsi="Times New Roman" w:cs="Times New Roman"/>
                <w:sz w:val="24"/>
                <w:szCs w:val="24"/>
              </w:rPr>
            </w:pPr>
          </w:p>
        </w:tc>
        <w:tc>
          <w:tcPr>
            <w:tcW w:w="2000" w:type="pct"/>
          </w:tcPr>
          <w:p w:rsidR="007F1383" w:rsidRPr="00793EDD" w:rsidRDefault="007F1383" w:rsidP="00793EDD">
            <w:pPr>
              <w:spacing w:after="0" w:line="240" w:lineRule="auto"/>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доля закупок, размещенных конкурентными способами (процент от совокупного годового объема закупок)</w:t>
            </w:r>
          </w:p>
        </w:tc>
        <w:tc>
          <w:tcPr>
            <w:tcW w:w="1285" w:type="pct"/>
          </w:tcPr>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30% и более;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20% и более;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10% и более;</w:t>
            </w:r>
          </w:p>
          <w:p w:rsidR="007F1383" w:rsidRPr="00793EDD" w:rsidRDefault="007F1383" w:rsidP="00793EDD">
            <w:pPr>
              <w:spacing w:after="0" w:line="240" w:lineRule="auto"/>
              <w:ind w:left="-113" w:right="-113"/>
              <w:jc w:val="both"/>
              <w:rPr>
                <w:rFonts w:ascii="Times New Roman" w:eastAsia="Calibri" w:hAnsi="Times New Roman" w:cs="Times New Roman"/>
                <w:sz w:val="24"/>
                <w:szCs w:val="24"/>
              </w:rPr>
            </w:pPr>
            <w:r w:rsidRPr="00793EDD">
              <w:rPr>
                <w:rFonts w:ascii="Times New Roman" w:eastAsia="Calibri" w:hAnsi="Times New Roman" w:cs="Times New Roman"/>
                <w:sz w:val="24"/>
                <w:szCs w:val="24"/>
              </w:rPr>
              <w:t>менее 10%</w:t>
            </w:r>
          </w:p>
        </w:tc>
      </w:tr>
    </w:tbl>
    <w:p w:rsidR="00BB276D" w:rsidRPr="00793EDD" w:rsidRDefault="008507E8" w:rsidP="00793EDD">
      <w:pPr>
        <w:spacing w:line="240" w:lineRule="auto"/>
        <w:jc w:val="both"/>
        <w:rPr>
          <w:rFonts w:ascii="Times New Roman" w:hAnsi="Times New Roman" w:cs="Times New Roman"/>
          <w:sz w:val="24"/>
          <w:szCs w:val="24"/>
        </w:rPr>
      </w:pPr>
      <w:r w:rsidRPr="00793EDD">
        <w:rPr>
          <w:rFonts w:ascii="Times New Roman" w:eastAsia="Times New Roman" w:hAnsi="Times New Roman" w:cs="Times New Roman"/>
          <w:sz w:val="24"/>
          <w:szCs w:val="24"/>
          <w:lang w:eastAsia="ru-RU"/>
        </w:rPr>
        <w:br w:type="page"/>
      </w:r>
    </w:p>
    <w:p w:rsidR="00DE22E0" w:rsidRPr="00793EDD" w:rsidRDefault="00DE22E0" w:rsidP="00793EDD">
      <w:pPr>
        <w:autoSpaceDE w:val="0"/>
        <w:autoSpaceDN w:val="0"/>
        <w:adjustRightInd w:val="0"/>
        <w:spacing w:after="0" w:line="240" w:lineRule="auto"/>
        <w:ind w:left="4962"/>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lastRenderedPageBreak/>
        <w:t xml:space="preserve">Приложение 8 к Положению о системе </w:t>
      </w:r>
      <w:proofErr w:type="gramStart"/>
      <w:r w:rsidRPr="00793EDD">
        <w:rPr>
          <w:rFonts w:ascii="Times New Roman" w:eastAsia="Times New Roman" w:hAnsi="Times New Roman" w:cs="Times New Roman"/>
          <w:sz w:val="24"/>
          <w:szCs w:val="24"/>
          <w:lang w:eastAsia="ru-RU"/>
        </w:rPr>
        <w:t>оплаты труда работников муниципальных автономного дошкольного образовательного учреждения города Нижневартовска</w:t>
      </w:r>
      <w:proofErr w:type="gramEnd"/>
      <w:r w:rsidRPr="00793EDD">
        <w:rPr>
          <w:rFonts w:ascii="Times New Roman" w:eastAsia="Times New Roman" w:hAnsi="Times New Roman" w:cs="Times New Roman"/>
          <w:sz w:val="24"/>
          <w:szCs w:val="24"/>
          <w:lang w:eastAsia="ru-RU"/>
        </w:rPr>
        <w:t xml:space="preserve"> детский сад №40 «Золотая рыбка»</w:t>
      </w:r>
    </w:p>
    <w:p w:rsidR="007927AA" w:rsidRPr="00793EDD" w:rsidRDefault="007927AA" w:rsidP="00793EDD">
      <w:pPr>
        <w:spacing w:line="240" w:lineRule="auto"/>
        <w:jc w:val="both"/>
        <w:rPr>
          <w:rFonts w:ascii="Times New Roman" w:hAnsi="Times New Roman" w:cs="Times New Roman"/>
          <w:sz w:val="24"/>
          <w:szCs w:val="24"/>
        </w:rPr>
      </w:pPr>
    </w:p>
    <w:p w:rsidR="00DE22E0" w:rsidRPr="00793EDD" w:rsidRDefault="00DE22E0" w:rsidP="00793EDD">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Порядок установления выплаты за интенсивность и высокие результаты</w:t>
      </w:r>
      <w:r w:rsidR="00CA1C5C" w:rsidRPr="00793EDD">
        <w:rPr>
          <w:rFonts w:ascii="Times New Roman" w:eastAsia="Times New Roman" w:hAnsi="Times New Roman" w:cs="Times New Roman"/>
          <w:b/>
          <w:sz w:val="24"/>
          <w:szCs w:val="24"/>
          <w:lang w:eastAsia="ru-RU"/>
        </w:rPr>
        <w:t xml:space="preserve"> работы работников  </w:t>
      </w:r>
      <w:r w:rsidRPr="00793EDD">
        <w:rPr>
          <w:rFonts w:ascii="Times New Roman" w:eastAsia="Times New Roman" w:hAnsi="Times New Roman" w:cs="Times New Roman"/>
          <w:b/>
          <w:sz w:val="24"/>
          <w:szCs w:val="24"/>
          <w:lang w:eastAsia="ru-RU"/>
        </w:rPr>
        <w:t xml:space="preserve"> муниципального автономного дошкольного образовательного учреждения г. Нижневартовска детского сада №40 «Золотая рыбка» </w:t>
      </w:r>
    </w:p>
    <w:p w:rsidR="00011615" w:rsidRPr="00793EDD" w:rsidRDefault="00011615" w:rsidP="00793EDD">
      <w:pPr>
        <w:spacing w:after="0" w:line="240" w:lineRule="auto"/>
        <w:jc w:val="both"/>
        <w:rPr>
          <w:rFonts w:ascii="Times New Roman" w:eastAsia="Times New Roman" w:hAnsi="Times New Roman" w:cs="Times New Roman"/>
          <w:sz w:val="24"/>
          <w:szCs w:val="24"/>
          <w:lang w:eastAsia="ru-RU"/>
        </w:rPr>
      </w:pPr>
    </w:p>
    <w:p w:rsidR="00DE22E0" w:rsidRPr="00793EDD" w:rsidRDefault="00011615"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1. </w:t>
      </w:r>
      <w:r w:rsidR="00DE22E0" w:rsidRPr="00793EDD">
        <w:rPr>
          <w:rFonts w:ascii="Times New Roman" w:eastAsia="Times New Roman" w:hAnsi="Times New Roman" w:cs="Times New Roman"/>
          <w:sz w:val="24"/>
          <w:szCs w:val="24"/>
          <w:lang w:eastAsia="ru-RU"/>
        </w:rPr>
        <w:t xml:space="preserve">Выплата за интенсивность и высокие результаты работы характеризуется степенью напряженности в процессе труда и устанавливается </w:t>
      </w:r>
      <w:proofErr w:type="gramStart"/>
      <w:r w:rsidR="00DE22E0" w:rsidRPr="00793EDD">
        <w:rPr>
          <w:rFonts w:ascii="Times New Roman" w:eastAsia="Times New Roman" w:hAnsi="Times New Roman" w:cs="Times New Roman"/>
          <w:sz w:val="24"/>
          <w:szCs w:val="24"/>
          <w:lang w:eastAsia="ru-RU"/>
        </w:rPr>
        <w:t>за</w:t>
      </w:r>
      <w:proofErr w:type="gramEnd"/>
      <w:r w:rsidR="00DE22E0" w:rsidRPr="00793EDD">
        <w:rPr>
          <w:rFonts w:ascii="Times New Roman" w:eastAsia="Times New Roman" w:hAnsi="Times New Roman" w:cs="Times New Roman"/>
          <w:sz w:val="24"/>
          <w:szCs w:val="24"/>
          <w:lang w:eastAsia="ru-RU"/>
        </w:rPr>
        <w:t>:</w:t>
      </w:r>
    </w:p>
    <w:p w:rsidR="00DE22E0" w:rsidRPr="00793EDD" w:rsidRDefault="00DE22E0" w:rsidP="00793EDD">
      <w:pPr>
        <w:spacing w:after="0" w:line="240" w:lineRule="auto"/>
        <w:ind w:firstLine="708"/>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 </w:t>
      </w:r>
      <w:r w:rsidR="00552E6A" w:rsidRPr="00793EDD">
        <w:rPr>
          <w:rFonts w:ascii="Times New Roman" w:eastAsia="Times New Roman" w:hAnsi="Times New Roman" w:cs="Times New Roman"/>
          <w:sz w:val="24"/>
          <w:szCs w:val="24"/>
          <w:lang w:eastAsia="ru-RU"/>
        </w:rPr>
        <w:t xml:space="preserve">      </w:t>
      </w:r>
      <w:r w:rsidRPr="00793EDD">
        <w:rPr>
          <w:rFonts w:ascii="Times New Roman" w:eastAsia="Times New Roman" w:hAnsi="Times New Roman" w:cs="Times New Roman"/>
          <w:sz w:val="24"/>
          <w:szCs w:val="24"/>
          <w:lang w:eastAsia="ru-RU"/>
        </w:rPr>
        <w:t>высокую результативность работы;</w:t>
      </w:r>
    </w:p>
    <w:p w:rsidR="00506548" w:rsidRPr="00793EDD" w:rsidRDefault="00552E6A" w:rsidP="00793EDD">
      <w:pPr>
        <w:spacing w:after="0" w:line="240" w:lineRule="auto"/>
        <w:ind w:firstLine="708"/>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        </w:t>
      </w:r>
      <w:r w:rsidR="00DE22E0" w:rsidRPr="00793EDD">
        <w:rPr>
          <w:rFonts w:ascii="Times New Roman" w:eastAsia="Times New Roman" w:hAnsi="Times New Roman" w:cs="Times New Roman"/>
          <w:sz w:val="24"/>
          <w:szCs w:val="24"/>
          <w:lang w:eastAsia="ru-RU"/>
        </w:rPr>
        <w:t>обеспечение безаварийной, безотказной и бесперебойной работы организации</w:t>
      </w:r>
      <w:r w:rsidR="00506548" w:rsidRPr="00793EDD">
        <w:rPr>
          <w:rFonts w:ascii="Times New Roman" w:eastAsia="Times New Roman" w:hAnsi="Times New Roman" w:cs="Times New Roman"/>
          <w:sz w:val="24"/>
          <w:szCs w:val="24"/>
          <w:lang w:eastAsia="ru-RU"/>
        </w:rPr>
        <w:t>;</w:t>
      </w:r>
    </w:p>
    <w:p w:rsidR="00DE22E0" w:rsidRPr="00793EDD" w:rsidRDefault="00506548" w:rsidP="00793EDD">
      <w:pPr>
        <w:spacing w:after="0" w:line="240" w:lineRule="auto"/>
        <w:ind w:firstLine="708"/>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 - </w:t>
      </w:r>
      <w:r w:rsidR="00552E6A" w:rsidRPr="00793EDD">
        <w:rPr>
          <w:rFonts w:ascii="Times New Roman" w:eastAsia="Times New Roman" w:hAnsi="Times New Roman" w:cs="Times New Roman"/>
          <w:sz w:val="24"/>
          <w:szCs w:val="24"/>
          <w:lang w:eastAsia="ru-RU"/>
        </w:rPr>
        <w:t xml:space="preserve"> </w:t>
      </w:r>
      <w:r w:rsidRPr="00793EDD">
        <w:rPr>
          <w:rFonts w:ascii="Times New Roman" w:eastAsia="Times New Roman" w:hAnsi="Times New Roman" w:cs="Times New Roman"/>
          <w:sz w:val="24"/>
          <w:szCs w:val="24"/>
          <w:lang w:eastAsia="ru-RU"/>
        </w:rPr>
        <w:t>по иным основаниям стимулирования за интенсивность выполняемой    работы или высокие результаты работы.</w:t>
      </w:r>
    </w:p>
    <w:p w:rsidR="00011615" w:rsidRPr="00793EDD" w:rsidRDefault="00DE22E0" w:rsidP="00793EDD">
      <w:pPr>
        <w:spacing w:after="0" w:line="240" w:lineRule="auto"/>
        <w:ind w:firstLine="709"/>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Выплата за интенсивность и высокие результаты работы устанавливается на срок   не более одного года.</w:t>
      </w:r>
    </w:p>
    <w:p w:rsidR="00011615" w:rsidRPr="00793EDD" w:rsidRDefault="00011615"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color w:val="548DD4" w:themeColor="text2" w:themeTint="99"/>
          <w:sz w:val="24"/>
          <w:szCs w:val="24"/>
          <w:lang w:eastAsia="ru-RU"/>
        </w:rPr>
        <w:t>2.</w:t>
      </w:r>
      <w:r w:rsidRPr="00793EDD">
        <w:rPr>
          <w:rFonts w:ascii="Times New Roman" w:eastAsia="Times New Roman" w:hAnsi="Times New Roman" w:cs="Times New Roman"/>
          <w:sz w:val="24"/>
          <w:szCs w:val="24"/>
          <w:lang w:eastAsia="ru-RU"/>
        </w:rPr>
        <w:t xml:space="preserve"> Конкретный размер выплаты за интенсивность и высокие результаты работы устанавливается приказом руководителя организации </w:t>
      </w:r>
      <w:proofErr w:type="gramStart"/>
      <w:r w:rsidRPr="00793EDD">
        <w:rPr>
          <w:rFonts w:ascii="Times New Roman" w:eastAsia="Times New Roman" w:hAnsi="Times New Roman" w:cs="Times New Roman"/>
          <w:sz w:val="24"/>
          <w:szCs w:val="24"/>
          <w:lang w:eastAsia="ru-RU"/>
        </w:rPr>
        <w:t>по согласованию с выборным профсоюзным органом организации в процентах от должностного оклада  в зависимости</w:t>
      </w:r>
      <w:proofErr w:type="gramEnd"/>
      <w:r w:rsidRPr="00793EDD">
        <w:rPr>
          <w:rFonts w:ascii="Times New Roman" w:eastAsia="Times New Roman" w:hAnsi="Times New Roman" w:cs="Times New Roman"/>
          <w:sz w:val="24"/>
          <w:szCs w:val="24"/>
          <w:lang w:eastAsia="ru-RU"/>
        </w:rPr>
        <w:t xml:space="preserve"> от сложности, важности выполняемой работы, степени самостоятельности и ответственности при выполнении поставленных задач и других факторов на срок не более одного года.</w:t>
      </w:r>
    </w:p>
    <w:p w:rsidR="00011615" w:rsidRPr="00793EDD" w:rsidRDefault="00011615"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3. Выплаты за интенсивность и высокие результаты работы </w:t>
      </w:r>
      <w:proofErr w:type="gramStart"/>
      <w:r w:rsidRPr="00793EDD">
        <w:rPr>
          <w:rFonts w:ascii="Times New Roman" w:eastAsia="Times New Roman" w:hAnsi="Times New Roman" w:cs="Times New Roman"/>
          <w:sz w:val="24"/>
          <w:szCs w:val="24"/>
          <w:lang w:eastAsia="ru-RU"/>
        </w:rPr>
        <w:t>устанавливаются</w:t>
      </w:r>
      <w:proofErr w:type="gramEnd"/>
      <w:r w:rsidRPr="00793EDD">
        <w:rPr>
          <w:rFonts w:ascii="Times New Roman" w:eastAsia="Times New Roman" w:hAnsi="Times New Roman" w:cs="Times New Roman"/>
          <w:sz w:val="24"/>
          <w:szCs w:val="24"/>
          <w:lang w:eastAsia="ru-RU"/>
        </w:rPr>
        <w:t xml:space="preserve"> начиная с 01.09.2017 г.</w:t>
      </w:r>
    </w:p>
    <w:p w:rsidR="00011615" w:rsidRPr="00793EDD" w:rsidRDefault="00011615"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4. Оценка интенсивности и результатов работы работников проводится  комиссией, избранной из представителей трудового коллектива, выборного органа первичной профсоюзной организации. Состав комиссии избирается на собрании трудового коллектива и утверждается локальным актом организации.</w:t>
      </w:r>
    </w:p>
    <w:p w:rsidR="00011615" w:rsidRPr="00793EDD" w:rsidRDefault="00011615"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       </w:t>
      </w:r>
      <w:r w:rsidR="00907D90" w:rsidRPr="00793EDD">
        <w:rPr>
          <w:rFonts w:ascii="Times New Roman" w:eastAsia="Times New Roman" w:hAnsi="Times New Roman" w:cs="Times New Roman"/>
          <w:sz w:val="24"/>
          <w:szCs w:val="24"/>
          <w:lang w:eastAsia="ru-RU"/>
        </w:rPr>
        <w:tab/>
      </w:r>
      <w:r w:rsidRPr="00793EDD">
        <w:rPr>
          <w:rFonts w:ascii="Times New Roman" w:eastAsia="Times New Roman" w:hAnsi="Times New Roman" w:cs="Times New Roman"/>
          <w:sz w:val="24"/>
          <w:szCs w:val="24"/>
          <w:lang w:eastAsia="ru-RU"/>
        </w:rPr>
        <w:t xml:space="preserve">Деятельность комиссии по </w:t>
      </w:r>
      <w:r w:rsidR="00506548" w:rsidRPr="00793EDD">
        <w:rPr>
          <w:rFonts w:ascii="Times New Roman" w:eastAsia="Times New Roman" w:hAnsi="Times New Roman" w:cs="Times New Roman"/>
          <w:sz w:val="24"/>
          <w:szCs w:val="24"/>
          <w:lang w:eastAsia="ru-RU"/>
        </w:rPr>
        <w:t xml:space="preserve">интенсивности и результатов работы </w:t>
      </w:r>
      <w:r w:rsidRPr="00793EDD">
        <w:rPr>
          <w:rFonts w:ascii="Times New Roman" w:eastAsia="Times New Roman" w:hAnsi="Times New Roman" w:cs="Times New Roman"/>
          <w:sz w:val="24"/>
          <w:szCs w:val="24"/>
          <w:lang w:eastAsia="ru-RU"/>
        </w:rPr>
        <w:t xml:space="preserve"> работников регламентируется соответствующим положением, утвержденным локальным актом организации.</w:t>
      </w:r>
    </w:p>
    <w:p w:rsidR="00011615" w:rsidRPr="00793EDD" w:rsidRDefault="00907D90" w:rsidP="00CF3643">
      <w:pPr>
        <w:spacing w:after="0" w:line="240" w:lineRule="auto"/>
        <w:ind w:firstLine="708"/>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Результаты оценки интенсивности и результатов работы оформляются    оценочным листом, сводным оценочным листом результатов оценки интенсивности и результатов</w:t>
      </w:r>
      <w:r w:rsidR="00CF3643">
        <w:rPr>
          <w:rFonts w:ascii="Times New Roman" w:eastAsia="Times New Roman" w:hAnsi="Times New Roman" w:cs="Times New Roman"/>
          <w:sz w:val="24"/>
          <w:szCs w:val="24"/>
          <w:lang w:eastAsia="ru-RU"/>
        </w:rPr>
        <w:t xml:space="preserve"> </w:t>
      </w:r>
      <w:proofErr w:type="gramStart"/>
      <w:r w:rsidR="00CF3643">
        <w:rPr>
          <w:rFonts w:ascii="Times New Roman" w:eastAsia="Times New Roman" w:hAnsi="Times New Roman" w:cs="Times New Roman"/>
          <w:sz w:val="24"/>
          <w:szCs w:val="24"/>
          <w:lang w:eastAsia="ru-RU"/>
        </w:rPr>
        <w:t xml:space="preserve">работы  работников организации </w:t>
      </w:r>
      <w:r w:rsidR="00552E6A" w:rsidRPr="00793EDD">
        <w:rPr>
          <w:rFonts w:ascii="Times New Roman" w:eastAsia="Times New Roman" w:hAnsi="Times New Roman" w:cs="Times New Roman"/>
          <w:sz w:val="24"/>
          <w:szCs w:val="24"/>
          <w:lang w:eastAsia="ru-RU"/>
        </w:rPr>
        <w:t xml:space="preserve">оценки </w:t>
      </w:r>
      <w:r w:rsidR="00506548" w:rsidRPr="00793EDD">
        <w:rPr>
          <w:rFonts w:ascii="Times New Roman" w:eastAsia="Times New Roman" w:hAnsi="Times New Roman" w:cs="Times New Roman"/>
          <w:sz w:val="24"/>
          <w:szCs w:val="24"/>
          <w:lang w:eastAsia="ru-RU"/>
        </w:rPr>
        <w:t>интенсивности</w:t>
      </w:r>
      <w:proofErr w:type="gramEnd"/>
      <w:r w:rsidR="00506548" w:rsidRPr="00793EDD">
        <w:rPr>
          <w:rFonts w:ascii="Times New Roman" w:eastAsia="Times New Roman" w:hAnsi="Times New Roman" w:cs="Times New Roman"/>
          <w:sz w:val="24"/>
          <w:szCs w:val="24"/>
          <w:lang w:eastAsia="ru-RU"/>
        </w:rPr>
        <w:t xml:space="preserve"> и </w:t>
      </w:r>
      <w:r w:rsidR="00011615" w:rsidRPr="00793EDD">
        <w:rPr>
          <w:rFonts w:ascii="Times New Roman" w:eastAsia="Times New Roman" w:hAnsi="Times New Roman" w:cs="Times New Roman"/>
          <w:sz w:val="24"/>
          <w:szCs w:val="24"/>
          <w:lang w:eastAsia="ru-RU"/>
        </w:rPr>
        <w:t xml:space="preserve">качества труда работников. </w:t>
      </w:r>
    </w:p>
    <w:p w:rsidR="00011615" w:rsidRPr="00793EDD" w:rsidRDefault="00506548"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5.</w:t>
      </w:r>
      <w:r w:rsidR="00F64B12" w:rsidRPr="00793EDD">
        <w:rPr>
          <w:rFonts w:ascii="Times New Roman" w:eastAsia="Times New Roman" w:hAnsi="Times New Roman" w:cs="Times New Roman"/>
          <w:sz w:val="24"/>
          <w:szCs w:val="24"/>
          <w:lang w:eastAsia="ru-RU"/>
        </w:rPr>
        <w:t xml:space="preserve"> </w:t>
      </w:r>
      <w:r w:rsidRPr="00793EDD">
        <w:rPr>
          <w:rFonts w:ascii="Times New Roman" w:eastAsia="Times New Roman" w:hAnsi="Times New Roman" w:cs="Times New Roman"/>
          <w:sz w:val="24"/>
          <w:szCs w:val="24"/>
          <w:lang w:eastAsia="ru-RU"/>
        </w:rPr>
        <w:t xml:space="preserve">Показатели оценки интенсивности и высокие результаты  работы работников организации приведены в приложении </w:t>
      </w:r>
      <w:r w:rsidR="00F64B12" w:rsidRPr="00793EDD">
        <w:rPr>
          <w:rFonts w:ascii="Times New Roman" w:eastAsia="Times New Roman" w:hAnsi="Times New Roman" w:cs="Times New Roman"/>
          <w:sz w:val="24"/>
          <w:szCs w:val="24"/>
          <w:lang w:eastAsia="ru-RU"/>
        </w:rPr>
        <w:t xml:space="preserve"> к Порядку.</w:t>
      </w:r>
    </w:p>
    <w:p w:rsidR="00F64B12" w:rsidRPr="00793EDD" w:rsidRDefault="00F64B12"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6. Конкретный размер выплаты за интенсивность и высокие результаты          работы определяется в процентах от должностного оклада (оклада рабочего).</w:t>
      </w:r>
    </w:p>
    <w:p w:rsidR="00506548" w:rsidRPr="00793EDD" w:rsidRDefault="00F64B12"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7. </w:t>
      </w:r>
      <w:r w:rsidR="00506548" w:rsidRPr="00793EDD">
        <w:rPr>
          <w:rFonts w:ascii="Times New Roman" w:eastAsia="Times New Roman" w:hAnsi="Times New Roman" w:cs="Times New Roman"/>
          <w:sz w:val="24"/>
          <w:szCs w:val="24"/>
          <w:lang w:eastAsia="ru-RU"/>
        </w:rPr>
        <w:t>Допускается снижение размера или лишение выплаты за интенсивность и высокие результаты</w:t>
      </w:r>
      <w:proofErr w:type="gramStart"/>
      <w:r w:rsidR="00506548" w:rsidRPr="00793EDD">
        <w:rPr>
          <w:rFonts w:ascii="Times New Roman" w:eastAsia="Times New Roman" w:hAnsi="Times New Roman" w:cs="Times New Roman"/>
          <w:sz w:val="24"/>
          <w:szCs w:val="24"/>
          <w:lang w:eastAsia="ru-RU"/>
        </w:rPr>
        <w:t xml:space="preserve"> ,</w:t>
      </w:r>
      <w:proofErr w:type="gramEnd"/>
      <w:r w:rsidR="00506548" w:rsidRPr="00793EDD">
        <w:rPr>
          <w:rFonts w:ascii="Times New Roman" w:eastAsia="Times New Roman" w:hAnsi="Times New Roman" w:cs="Times New Roman"/>
          <w:sz w:val="24"/>
          <w:szCs w:val="24"/>
          <w:lang w:eastAsia="ru-RU"/>
        </w:rPr>
        <w:t xml:space="preserve"> установленных работнику, по следующим основаниям:</w:t>
      </w:r>
    </w:p>
    <w:p w:rsidR="00506548" w:rsidRPr="00793EDD" w:rsidRDefault="00506548"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      - неисполнение или ненадлежащее исполнение должностных обязанностей;</w:t>
      </w:r>
    </w:p>
    <w:p w:rsidR="00506548" w:rsidRPr="00793EDD" w:rsidRDefault="00506548"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      - нарушение законодательства Российской Федерации, Ханты-Мансийского автономного округа             - Югры, иных нормативных правовых актов;</w:t>
      </w:r>
    </w:p>
    <w:p w:rsidR="00506548" w:rsidRPr="00793EDD" w:rsidRDefault="00506548"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     - нарушение финансовой дисциплины;</w:t>
      </w:r>
    </w:p>
    <w:p w:rsidR="00506548" w:rsidRPr="00793EDD" w:rsidRDefault="00506548"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     - нарушение установленных сроков отчетности, представления информации; недостоверность отчетов, информации;</w:t>
      </w:r>
    </w:p>
    <w:p w:rsidR="00506548" w:rsidRPr="00793EDD" w:rsidRDefault="00506548"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    - неправильное хранение материалов, инструментов, оборудования,           инвентаря;</w:t>
      </w:r>
    </w:p>
    <w:p w:rsidR="00506548" w:rsidRPr="00793EDD" w:rsidRDefault="00506548"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lastRenderedPageBreak/>
        <w:t xml:space="preserve">    - нарушение правил и норм безопасности организации, охраны труда, техники безопасности.</w:t>
      </w:r>
    </w:p>
    <w:p w:rsidR="00506548" w:rsidRPr="00793EDD" w:rsidRDefault="00506548"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    Конкретные размеры, условия снижения или лишения выплаты за качество выполняемых работ, установленных работникам, определяются локальным актом образовательной организации. </w:t>
      </w:r>
    </w:p>
    <w:p w:rsidR="00506548" w:rsidRPr="00793EDD" w:rsidRDefault="00506548"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    Выплата за интенсивность и высокие результаты  не производится при наличии у работника дисциплинарного взыскания.</w:t>
      </w:r>
    </w:p>
    <w:p w:rsidR="00DE22E0" w:rsidRPr="00793EDD" w:rsidRDefault="00DE22E0" w:rsidP="00793EDD">
      <w:pPr>
        <w:spacing w:after="0" w:line="240" w:lineRule="auto"/>
        <w:jc w:val="both"/>
        <w:rPr>
          <w:rFonts w:ascii="Times New Roman" w:eastAsia="Times New Roman" w:hAnsi="Times New Roman" w:cs="Times New Roman"/>
          <w:color w:val="5F497A" w:themeColor="accent4" w:themeShade="BF"/>
          <w:sz w:val="24"/>
          <w:szCs w:val="24"/>
          <w:lang w:eastAsia="ru-RU"/>
        </w:rPr>
      </w:pPr>
    </w:p>
    <w:p w:rsidR="00DE22E0" w:rsidRPr="00793EDD" w:rsidRDefault="00DE22E0" w:rsidP="00793EDD">
      <w:pPr>
        <w:spacing w:after="0" w:line="240" w:lineRule="auto"/>
        <w:jc w:val="both"/>
        <w:rPr>
          <w:rFonts w:ascii="Times New Roman" w:eastAsia="Times New Roman" w:hAnsi="Times New Roman" w:cs="Times New Roman"/>
          <w:b/>
          <w:sz w:val="24"/>
          <w:szCs w:val="24"/>
          <w:lang w:eastAsia="ru-RU"/>
        </w:rPr>
      </w:pPr>
    </w:p>
    <w:p w:rsidR="00506548" w:rsidRPr="00793EDD" w:rsidRDefault="00506548" w:rsidP="00793EDD">
      <w:pPr>
        <w:spacing w:after="0" w:line="240" w:lineRule="auto"/>
        <w:jc w:val="both"/>
        <w:rPr>
          <w:rFonts w:ascii="Times New Roman" w:eastAsia="Times New Roman" w:hAnsi="Times New Roman" w:cs="Times New Roman"/>
          <w:b/>
          <w:sz w:val="24"/>
          <w:szCs w:val="24"/>
          <w:lang w:eastAsia="ru-RU"/>
        </w:rPr>
      </w:pPr>
    </w:p>
    <w:p w:rsidR="00506548" w:rsidRPr="00793EDD" w:rsidRDefault="00506548" w:rsidP="00793EDD">
      <w:pPr>
        <w:spacing w:after="0" w:line="240" w:lineRule="auto"/>
        <w:jc w:val="both"/>
        <w:rPr>
          <w:rFonts w:ascii="Times New Roman" w:eastAsia="Times New Roman" w:hAnsi="Times New Roman" w:cs="Times New Roman"/>
          <w:b/>
          <w:sz w:val="24"/>
          <w:szCs w:val="24"/>
          <w:lang w:eastAsia="ru-RU"/>
        </w:rPr>
      </w:pPr>
    </w:p>
    <w:p w:rsidR="00506548" w:rsidRPr="00793EDD" w:rsidRDefault="00506548" w:rsidP="00793EDD">
      <w:pPr>
        <w:spacing w:after="0" w:line="240" w:lineRule="auto"/>
        <w:jc w:val="both"/>
        <w:rPr>
          <w:rFonts w:ascii="Times New Roman" w:eastAsia="Times New Roman" w:hAnsi="Times New Roman" w:cs="Times New Roman"/>
          <w:b/>
          <w:sz w:val="24"/>
          <w:szCs w:val="24"/>
          <w:lang w:eastAsia="ru-RU"/>
        </w:rPr>
      </w:pPr>
    </w:p>
    <w:p w:rsidR="00506548" w:rsidRPr="00793EDD" w:rsidRDefault="00506548" w:rsidP="00793EDD">
      <w:pPr>
        <w:spacing w:after="0" w:line="240" w:lineRule="auto"/>
        <w:jc w:val="both"/>
        <w:rPr>
          <w:rFonts w:ascii="Times New Roman" w:eastAsia="Times New Roman" w:hAnsi="Times New Roman" w:cs="Times New Roman"/>
          <w:b/>
          <w:sz w:val="24"/>
          <w:szCs w:val="24"/>
          <w:lang w:eastAsia="ru-RU"/>
        </w:rPr>
      </w:pPr>
    </w:p>
    <w:p w:rsidR="00506548" w:rsidRPr="00793EDD" w:rsidRDefault="00506548" w:rsidP="00793EDD">
      <w:pPr>
        <w:spacing w:after="0" w:line="240" w:lineRule="auto"/>
        <w:jc w:val="both"/>
        <w:rPr>
          <w:rFonts w:ascii="Times New Roman" w:eastAsia="Times New Roman" w:hAnsi="Times New Roman" w:cs="Times New Roman"/>
          <w:b/>
          <w:sz w:val="24"/>
          <w:szCs w:val="24"/>
          <w:lang w:eastAsia="ru-RU"/>
        </w:rPr>
      </w:pPr>
    </w:p>
    <w:p w:rsidR="00506548" w:rsidRPr="00793EDD" w:rsidRDefault="00506548" w:rsidP="00793EDD">
      <w:pPr>
        <w:spacing w:after="0" w:line="240" w:lineRule="auto"/>
        <w:jc w:val="both"/>
        <w:rPr>
          <w:rFonts w:ascii="Times New Roman" w:eastAsia="Times New Roman" w:hAnsi="Times New Roman" w:cs="Times New Roman"/>
          <w:b/>
          <w:sz w:val="24"/>
          <w:szCs w:val="24"/>
          <w:lang w:eastAsia="ru-RU"/>
        </w:rPr>
      </w:pPr>
    </w:p>
    <w:p w:rsidR="00506548" w:rsidRPr="00793EDD" w:rsidRDefault="00506548" w:rsidP="00793EDD">
      <w:pPr>
        <w:spacing w:after="0" w:line="240" w:lineRule="auto"/>
        <w:jc w:val="both"/>
        <w:rPr>
          <w:rFonts w:ascii="Times New Roman" w:eastAsia="Times New Roman" w:hAnsi="Times New Roman" w:cs="Times New Roman"/>
          <w:b/>
          <w:sz w:val="24"/>
          <w:szCs w:val="24"/>
          <w:lang w:eastAsia="ru-RU"/>
        </w:rPr>
      </w:pPr>
    </w:p>
    <w:p w:rsidR="00506548" w:rsidRPr="00793EDD" w:rsidRDefault="00506548" w:rsidP="00793EDD">
      <w:pPr>
        <w:spacing w:after="0" w:line="240" w:lineRule="auto"/>
        <w:jc w:val="both"/>
        <w:rPr>
          <w:rFonts w:ascii="Times New Roman" w:eastAsia="Times New Roman" w:hAnsi="Times New Roman" w:cs="Times New Roman"/>
          <w:b/>
          <w:sz w:val="24"/>
          <w:szCs w:val="24"/>
          <w:lang w:eastAsia="ru-RU"/>
        </w:rPr>
      </w:pPr>
    </w:p>
    <w:p w:rsidR="00506548" w:rsidRPr="00793EDD" w:rsidRDefault="00506548" w:rsidP="00793EDD">
      <w:pPr>
        <w:spacing w:after="0" w:line="240" w:lineRule="auto"/>
        <w:jc w:val="both"/>
        <w:rPr>
          <w:rFonts w:ascii="Times New Roman" w:eastAsia="Times New Roman" w:hAnsi="Times New Roman" w:cs="Times New Roman"/>
          <w:b/>
          <w:sz w:val="24"/>
          <w:szCs w:val="24"/>
          <w:lang w:eastAsia="ru-RU"/>
        </w:rPr>
      </w:pPr>
    </w:p>
    <w:p w:rsidR="00506548" w:rsidRPr="00793EDD" w:rsidRDefault="00506548" w:rsidP="00793EDD">
      <w:pPr>
        <w:spacing w:after="0" w:line="240" w:lineRule="auto"/>
        <w:jc w:val="both"/>
        <w:rPr>
          <w:rFonts w:ascii="Times New Roman" w:eastAsia="Times New Roman" w:hAnsi="Times New Roman" w:cs="Times New Roman"/>
          <w:b/>
          <w:sz w:val="24"/>
          <w:szCs w:val="24"/>
          <w:lang w:eastAsia="ru-RU"/>
        </w:rPr>
      </w:pPr>
    </w:p>
    <w:p w:rsidR="00506548" w:rsidRPr="00793EDD" w:rsidRDefault="00506548" w:rsidP="00793EDD">
      <w:pPr>
        <w:spacing w:after="0" w:line="240" w:lineRule="auto"/>
        <w:jc w:val="both"/>
        <w:rPr>
          <w:rFonts w:ascii="Times New Roman" w:eastAsia="Times New Roman" w:hAnsi="Times New Roman" w:cs="Times New Roman"/>
          <w:b/>
          <w:sz w:val="24"/>
          <w:szCs w:val="24"/>
          <w:lang w:eastAsia="ru-RU"/>
        </w:rPr>
      </w:pPr>
    </w:p>
    <w:p w:rsidR="00506548" w:rsidRPr="00793EDD" w:rsidRDefault="00506548" w:rsidP="00793EDD">
      <w:pPr>
        <w:spacing w:after="0" w:line="240" w:lineRule="auto"/>
        <w:jc w:val="both"/>
        <w:rPr>
          <w:rFonts w:ascii="Times New Roman" w:eastAsia="Times New Roman" w:hAnsi="Times New Roman" w:cs="Times New Roman"/>
          <w:b/>
          <w:sz w:val="24"/>
          <w:szCs w:val="24"/>
          <w:lang w:eastAsia="ru-RU"/>
        </w:rPr>
      </w:pPr>
    </w:p>
    <w:p w:rsidR="00506548" w:rsidRPr="00793EDD" w:rsidRDefault="00506548" w:rsidP="00793EDD">
      <w:pPr>
        <w:spacing w:after="0" w:line="240" w:lineRule="auto"/>
        <w:jc w:val="both"/>
        <w:rPr>
          <w:rFonts w:ascii="Times New Roman" w:eastAsia="Times New Roman" w:hAnsi="Times New Roman" w:cs="Times New Roman"/>
          <w:b/>
          <w:sz w:val="24"/>
          <w:szCs w:val="24"/>
          <w:lang w:eastAsia="ru-RU"/>
        </w:rPr>
      </w:pPr>
    </w:p>
    <w:p w:rsidR="00506548" w:rsidRPr="00793EDD" w:rsidRDefault="00506548" w:rsidP="00793EDD">
      <w:pPr>
        <w:spacing w:after="0" w:line="240" w:lineRule="auto"/>
        <w:jc w:val="both"/>
        <w:rPr>
          <w:rFonts w:ascii="Times New Roman" w:eastAsia="Times New Roman" w:hAnsi="Times New Roman" w:cs="Times New Roman"/>
          <w:b/>
          <w:sz w:val="24"/>
          <w:szCs w:val="24"/>
          <w:lang w:eastAsia="ru-RU"/>
        </w:rPr>
      </w:pPr>
    </w:p>
    <w:p w:rsidR="00506548" w:rsidRPr="00793EDD" w:rsidRDefault="00506548" w:rsidP="00793EDD">
      <w:pPr>
        <w:spacing w:after="0" w:line="240" w:lineRule="auto"/>
        <w:jc w:val="both"/>
        <w:rPr>
          <w:rFonts w:ascii="Times New Roman" w:eastAsia="Times New Roman" w:hAnsi="Times New Roman" w:cs="Times New Roman"/>
          <w:b/>
          <w:sz w:val="24"/>
          <w:szCs w:val="24"/>
          <w:lang w:eastAsia="ru-RU"/>
        </w:rPr>
      </w:pPr>
    </w:p>
    <w:p w:rsidR="00506548" w:rsidRDefault="00506548" w:rsidP="00793EDD">
      <w:pPr>
        <w:spacing w:after="0" w:line="240" w:lineRule="auto"/>
        <w:jc w:val="both"/>
        <w:rPr>
          <w:rFonts w:ascii="Times New Roman" w:eastAsia="Times New Roman" w:hAnsi="Times New Roman" w:cs="Times New Roman"/>
          <w:b/>
          <w:sz w:val="24"/>
          <w:szCs w:val="24"/>
          <w:lang w:eastAsia="ru-RU"/>
        </w:rPr>
      </w:pPr>
    </w:p>
    <w:p w:rsidR="00793EDD" w:rsidRDefault="00793EDD" w:rsidP="00793EDD">
      <w:pPr>
        <w:spacing w:after="0" w:line="240" w:lineRule="auto"/>
        <w:jc w:val="both"/>
        <w:rPr>
          <w:rFonts w:ascii="Times New Roman" w:eastAsia="Times New Roman" w:hAnsi="Times New Roman" w:cs="Times New Roman"/>
          <w:b/>
          <w:sz w:val="24"/>
          <w:szCs w:val="24"/>
          <w:lang w:eastAsia="ru-RU"/>
        </w:rPr>
      </w:pPr>
    </w:p>
    <w:p w:rsidR="00793EDD" w:rsidRDefault="00793EDD" w:rsidP="00793EDD">
      <w:pPr>
        <w:spacing w:after="0" w:line="240" w:lineRule="auto"/>
        <w:jc w:val="both"/>
        <w:rPr>
          <w:rFonts w:ascii="Times New Roman" w:eastAsia="Times New Roman" w:hAnsi="Times New Roman" w:cs="Times New Roman"/>
          <w:b/>
          <w:sz w:val="24"/>
          <w:szCs w:val="24"/>
          <w:lang w:eastAsia="ru-RU"/>
        </w:rPr>
      </w:pPr>
    </w:p>
    <w:p w:rsidR="00793EDD" w:rsidRDefault="00793EDD" w:rsidP="00793EDD">
      <w:pPr>
        <w:spacing w:after="0" w:line="240" w:lineRule="auto"/>
        <w:jc w:val="both"/>
        <w:rPr>
          <w:rFonts w:ascii="Times New Roman" w:eastAsia="Times New Roman" w:hAnsi="Times New Roman" w:cs="Times New Roman"/>
          <w:b/>
          <w:sz w:val="24"/>
          <w:szCs w:val="24"/>
          <w:lang w:eastAsia="ru-RU"/>
        </w:rPr>
      </w:pPr>
    </w:p>
    <w:p w:rsidR="00793EDD" w:rsidRDefault="00793EDD" w:rsidP="00793EDD">
      <w:pPr>
        <w:spacing w:after="0" w:line="240" w:lineRule="auto"/>
        <w:jc w:val="both"/>
        <w:rPr>
          <w:rFonts w:ascii="Times New Roman" w:eastAsia="Times New Roman" w:hAnsi="Times New Roman" w:cs="Times New Roman"/>
          <w:b/>
          <w:sz w:val="24"/>
          <w:szCs w:val="24"/>
          <w:lang w:eastAsia="ru-RU"/>
        </w:rPr>
      </w:pPr>
    </w:p>
    <w:p w:rsidR="00793EDD" w:rsidRDefault="00793EDD" w:rsidP="00793EDD">
      <w:pPr>
        <w:spacing w:after="0" w:line="240" w:lineRule="auto"/>
        <w:jc w:val="both"/>
        <w:rPr>
          <w:rFonts w:ascii="Times New Roman" w:eastAsia="Times New Roman" w:hAnsi="Times New Roman" w:cs="Times New Roman"/>
          <w:b/>
          <w:sz w:val="24"/>
          <w:szCs w:val="24"/>
          <w:lang w:eastAsia="ru-RU"/>
        </w:rPr>
      </w:pPr>
    </w:p>
    <w:p w:rsidR="00793EDD" w:rsidRDefault="00793EDD" w:rsidP="00793EDD">
      <w:pPr>
        <w:spacing w:after="0" w:line="240" w:lineRule="auto"/>
        <w:jc w:val="both"/>
        <w:rPr>
          <w:rFonts w:ascii="Times New Roman" w:eastAsia="Times New Roman" w:hAnsi="Times New Roman" w:cs="Times New Roman"/>
          <w:b/>
          <w:sz w:val="24"/>
          <w:szCs w:val="24"/>
          <w:lang w:eastAsia="ru-RU"/>
        </w:rPr>
      </w:pPr>
    </w:p>
    <w:p w:rsidR="00793EDD" w:rsidRDefault="00793EDD" w:rsidP="00793EDD">
      <w:pPr>
        <w:spacing w:after="0" w:line="240" w:lineRule="auto"/>
        <w:jc w:val="both"/>
        <w:rPr>
          <w:rFonts w:ascii="Times New Roman" w:eastAsia="Times New Roman" w:hAnsi="Times New Roman" w:cs="Times New Roman"/>
          <w:b/>
          <w:sz w:val="24"/>
          <w:szCs w:val="24"/>
          <w:lang w:eastAsia="ru-RU"/>
        </w:rPr>
      </w:pPr>
    </w:p>
    <w:p w:rsidR="00793EDD" w:rsidRDefault="00793EDD" w:rsidP="00793EDD">
      <w:pPr>
        <w:spacing w:after="0" w:line="240" w:lineRule="auto"/>
        <w:jc w:val="both"/>
        <w:rPr>
          <w:rFonts w:ascii="Times New Roman" w:eastAsia="Times New Roman" w:hAnsi="Times New Roman" w:cs="Times New Roman"/>
          <w:b/>
          <w:sz w:val="24"/>
          <w:szCs w:val="24"/>
          <w:lang w:eastAsia="ru-RU"/>
        </w:rPr>
      </w:pPr>
    </w:p>
    <w:p w:rsidR="00793EDD" w:rsidRDefault="00793EDD" w:rsidP="00793EDD">
      <w:pPr>
        <w:spacing w:after="0" w:line="240" w:lineRule="auto"/>
        <w:jc w:val="both"/>
        <w:rPr>
          <w:rFonts w:ascii="Times New Roman" w:eastAsia="Times New Roman" w:hAnsi="Times New Roman" w:cs="Times New Roman"/>
          <w:b/>
          <w:sz w:val="24"/>
          <w:szCs w:val="24"/>
          <w:lang w:eastAsia="ru-RU"/>
        </w:rPr>
      </w:pPr>
    </w:p>
    <w:p w:rsidR="00793EDD" w:rsidRDefault="00793EDD" w:rsidP="00793EDD">
      <w:pPr>
        <w:spacing w:after="0" w:line="240" w:lineRule="auto"/>
        <w:jc w:val="both"/>
        <w:rPr>
          <w:rFonts w:ascii="Times New Roman" w:eastAsia="Times New Roman" w:hAnsi="Times New Roman" w:cs="Times New Roman"/>
          <w:b/>
          <w:sz w:val="24"/>
          <w:szCs w:val="24"/>
          <w:lang w:eastAsia="ru-RU"/>
        </w:rPr>
      </w:pPr>
    </w:p>
    <w:p w:rsidR="00793EDD" w:rsidRDefault="00793EDD" w:rsidP="00793EDD">
      <w:pPr>
        <w:spacing w:after="0" w:line="240" w:lineRule="auto"/>
        <w:jc w:val="both"/>
        <w:rPr>
          <w:rFonts w:ascii="Times New Roman" w:eastAsia="Times New Roman" w:hAnsi="Times New Roman" w:cs="Times New Roman"/>
          <w:b/>
          <w:sz w:val="24"/>
          <w:szCs w:val="24"/>
          <w:lang w:eastAsia="ru-RU"/>
        </w:rPr>
      </w:pPr>
    </w:p>
    <w:p w:rsidR="00793EDD" w:rsidRDefault="00793EDD" w:rsidP="00793EDD">
      <w:pPr>
        <w:spacing w:after="0" w:line="240" w:lineRule="auto"/>
        <w:jc w:val="both"/>
        <w:rPr>
          <w:rFonts w:ascii="Times New Roman" w:eastAsia="Times New Roman" w:hAnsi="Times New Roman" w:cs="Times New Roman"/>
          <w:b/>
          <w:sz w:val="24"/>
          <w:szCs w:val="24"/>
          <w:lang w:eastAsia="ru-RU"/>
        </w:rPr>
      </w:pPr>
    </w:p>
    <w:p w:rsidR="00793EDD" w:rsidRDefault="00793EDD" w:rsidP="00793EDD">
      <w:pPr>
        <w:spacing w:after="0" w:line="240" w:lineRule="auto"/>
        <w:jc w:val="both"/>
        <w:rPr>
          <w:rFonts w:ascii="Times New Roman" w:eastAsia="Times New Roman" w:hAnsi="Times New Roman" w:cs="Times New Roman"/>
          <w:b/>
          <w:sz w:val="24"/>
          <w:szCs w:val="24"/>
          <w:lang w:eastAsia="ru-RU"/>
        </w:rPr>
      </w:pPr>
    </w:p>
    <w:p w:rsidR="00793EDD" w:rsidRDefault="00793EDD" w:rsidP="00793EDD">
      <w:pPr>
        <w:spacing w:after="0" w:line="240" w:lineRule="auto"/>
        <w:jc w:val="both"/>
        <w:rPr>
          <w:rFonts w:ascii="Times New Roman" w:eastAsia="Times New Roman" w:hAnsi="Times New Roman" w:cs="Times New Roman"/>
          <w:b/>
          <w:sz w:val="24"/>
          <w:szCs w:val="24"/>
          <w:lang w:eastAsia="ru-RU"/>
        </w:rPr>
      </w:pPr>
    </w:p>
    <w:p w:rsidR="00793EDD" w:rsidRDefault="00793EDD" w:rsidP="00793EDD">
      <w:pPr>
        <w:spacing w:after="0" w:line="240" w:lineRule="auto"/>
        <w:jc w:val="both"/>
        <w:rPr>
          <w:rFonts w:ascii="Times New Roman" w:eastAsia="Times New Roman" w:hAnsi="Times New Roman" w:cs="Times New Roman"/>
          <w:b/>
          <w:sz w:val="24"/>
          <w:szCs w:val="24"/>
          <w:lang w:eastAsia="ru-RU"/>
        </w:rPr>
      </w:pPr>
    </w:p>
    <w:p w:rsidR="00793EDD" w:rsidRDefault="00793EDD" w:rsidP="00793EDD">
      <w:pPr>
        <w:spacing w:after="0" w:line="240" w:lineRule="auto"/>
        <w:jc w:val="both"/>
        <w:rPr>
          <w:rFonts w:ascii="Times New Roman" w:eastAsia="Times New Roman" w:hAnsi="Times New Roman" w:cs="Times New Roman"/>
          <w:b/>
          <w:sz w:val="24"/>
          <w:szCs w:val="24"/>
          <w:lang w:eastAsia="ru-RU"/>
        </w:rPr>
      </w:pPr>
    </w:p>
    <w:p w:rsidR="00793EDD" w:rsidRDefault="00793EDD" w:rsidP="00793EDD">
      <w:pPr>
        <w:spacing w:after="0" w:line="240" w:lineRule="auto"/>
        <w:jc w:val="both"/>
        <w:rPr>
          <w:rFonts w:ascii="Times New Roman" w:eastAsia="Times New Roman" w:hAnsi="Times New Roman" w:cs="Times New Roman"/>
          <w:b/>
          <w:sz w:val="24"/>
          <w:szCs w:val="24"/>
          <w:lang w:eastAsia="ru-RU"/>
        </w:rPr>
      </w:pPr>
    </w:p>
    <w:p w:rsidR="00793EDD" w:rsidRDefault="00793EDD" w:rsidP="00793EDD">
      <w:pPr>
        <w:spacing w:after="0" w:line="240" w:lineRule="auto"/>
        <w:jc w:val="both"/>
        <w:rPr>
          <w:rFonts w:ascii="Times New Roman" w:eastAsia="Times New Roman" w:hAnsi="Times New Roman" w:cs="Times New Roman"/>
          <w:b/>
          <w:sz w:val="24"/>
          <w:szCs w:val="24"/>
          <w:lang w:eastAsia="ru-RU"/>
        </w:rPr>
      </w:pPr>
    </w:p>
    <w:p w:rsidR="00793EDD" w:rsidRDefault="00793EDD" w:rsidP="00793EDD">
      <w:pPr>
        <w:spacing w:after="0" w:line="240" w:lineRule="auto"/>
        <w:jc w:val="both"/>
        <w:rPr>
          <w:rFonts w:ascii="Times New Roman" w:eastAsia="Times New Roman" w:hAnsi="Times New Roman" w:cs="Times New Roman"/>
          <w:b/>
          <w:sz w:val="24"/>
          <w:szCs w:val="24"/>
          <w:lang w:eastAsia="ru-RU"/>
        </w:rPr>
      </w:pPr>
    </w:p>
    <w:p w:rsidR="00793EDD" w:rsidRPr="00793EDD" w:rsidRDefault="00793EDD" w:rsidP="00793EDD">
      <w:pPr>
        <w:spacing w:after="0" w:line="240" w:lineRule="auto"/>
        <w:jc w:val="both"/>
        <w:rPr>
          <w:rFonts w:ascii="Times New Roman" w:eastAsia="Times New Roman" w:hAnsi="Times New Roman" w:cs="Times New Roman"/>
          <w:b/>
          <w:sz w:val="24"/>
          <w:szCs w:val="24"/>
          <w:lang w:eastAsia="ru-RU"/>
        </w:rPr>
      </w:pPr>
    </w:p>
    <w:p w:rsidR="00506548" w:rsidRDefault="00506548" w:rsidP="00793EDD">
      <w:pPr>
        <w:spacing w:after="0" w:line="240" w:lineRule="auto"/>
        <w:jc w:val="both"/>
        <w:rPr>
          <w:rFonts w:ascii="Times New Roman" w:eastAsia="Times New Roman" w:hAnsi="Times New Roman" w:cs="Times New Roman"/>
          <w:b/>
          <w:sz w:val="24"/>
          <w:szCs w:val="24"/>
          <w:lang w:eastAsia="ru-RU"/>
        </w:rPr>
      </w:pPr>
    </w:p>
    <w:p w:rsidR="00CF3643" w:rsidRDefault="00CF3643" w:rsidP="00793EDD">
      <w:pPr>
        <w:spacing w:after="0" w:line="240" w:lineRule="auto"/>
        <w:jc w:val="both"/>
        <w:rPr>
          <w:rFonts w:ascii="Times New Roman" w:eastAsia="Times New Roman" w:hAnsi="Times New Roman" w:cs="Times New Roman"/>
          <w:b/>
          <w:sz w:val="24"/>
          <w:szCs w:val="24"/>
          <w:lang w:eastAsia="ru-RU"/>
        </w:rPr>
      </w:pPr>
    </w:p>
    <w:p w:rsidR="00CF3643" w:rsidRDefault="00CF3643" w:rsidP="00793EDD">
      <w:pPr>
        <w:spacing w:after="0" w:line="240" w:lineRule="auto"/>
        <w:jc w:val="both"/>
        <w:rPr>
          <w:rFonts w:ascii="Times New Roman" w:eastAsia="Times New Roman" w:hAnsi="Times New Roman" w:cs="Times New Roman"/>
          <w:b/>
          <w:sz w:val="24"/>
          <w:szCs w:val="24"/>
          <w:lang w:eastAsia="ru-RU"/>
        </w:rPr>
      </w:pPr>
    </w:p>
    <w:p w:rsidR="00CF3643" w:rsidRDefault="00CF3643" w:rsidP="00793EDD">
      <w:pPr>
        <w:spacing w:after="0" w:line="240" w:lineRule="auto"/>
        <w:jc w:val="both"/>
        <w:rPr>
          <w:rFonts w:ascii="Times New Roman" w:eastAsia="Times New Roman" w:hAnsi="Times New Roman" w:cs="Times New Roman"/>
          <w:b/>
          <w:sz w:val="24"/>
          <w:szCs w:val="24"/>
          <w:lang w:eastAsia="ru-RU"/>
        </w:rPr>
      </w:pPr>
    </w:p>
    <w:p w:rsidR="00CF3643" w:rsidRPr="00793EDD" w:rsidRDefault="00CF3643" w:rsidP="00793EDD">
      <w:pPr>
        <w:spacing w:after="0" w:line="240" w:lineRule="auto"/>
        <w:jc w:val="both"/>
        <w:rPr>
          <w:rFonts w:ascii="Times New Roman" w:eastAsia="Times New Roman" w:hAnsi="Times New Roman" w:cs="Times New Roman"/>
          <w:b/>
          <w:sz w:val="24"/>
          <w:szCs w:val="24"/>
          <w:lang w:eastAsia="ru-RU"/>
        </w:rPr>
      </w:pPr>
    </w:p>
    <w:p w:rsidR="00506548" w:rsidRPr="00793EDD" w:rsidRDefault="00506548" w:rsidP="00793EDD">
      <w:pPr>
        <w:spacing w:after="0" w:line="240" w:lineRule="auto"/>
        <w:jc w:val="both"/>
        <w:rPr>
          <w:rFonts w:ascii="Times New Roman" w:eastAsia="Times New Roman" w:hAnsi="Times New Roman" w:cs="Times New Roman"/>
          <w:b/>
          <w:sz w:val="24"/>
          <w:szCs w:val="24"/>
          <w:lang w:eastAsia="ru-RU"/>
        </w:rPr>
      </w:pPr>
    </w:p>
    <w:p w:rsidR="00506548" w:rsidRPr="00793EDD" w:rsidRDefault="00506548" w:rsidP="00793EDD">
      <w:pPr>
        <w:spacing w:after="0" w:line="240" w:lineRule="auto"/>
        <w:jc w:val="both"/>
        <w:rPr>
          <w:rFonts w:ascii="Times New Roman" w:eastAsia="Times New Roman" w:hAnsi="Times New Roman" w:cs="Times New Roman"/>
          <w:b/>
          <w:sz w:val="24"/>
          <w:szCs w:val="24"/>
          <w:lang w:eastAsia="ru-RU"/>
        </w:rPr>
      </w:pPr>
    </w:p>
    <w:p w:rsidR="00472813" w:rsidRPr="00793EDD" w:rsidRDefault="00472813" w:rsidP="00793EDD">
      <w:pPr>
        <w:autoSpaceDE w:val="0"/>
        <w:autoSpaceDN w:val="0"/>
        <w:adjustRightInd w:val="0"/>
        <w:spacing w:after="0" w:line="240" w:lineRule="auto"/>
        <w:ind w:left="4962"/>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b/>
          <w:sz w:val="24"/>
          <w:szCs w:val="24"/>
          <w:lang w:eastAsia="ru-RU"/>
        </w:rPr>
        <w:lastRenderedPageBreak/>
        <w:t>Приложение к Положению о системе</w:t>
      </w:r>
      <w:r w:rsidRPr="00793EDD">
        <w:rPr>
          <w:rFonts w:ascii="Times New Roman" w:eastAsia="Times New Roman" w:hAnsi="Times New Roman" w:cs="Times New Roman"/>
          <w:sz w:val="24"/>
          <w:szCs w:val="24"/>
          <w:lang w:eastAsia="ru-RU"/>
        </w:rPr>
        <w:t xml:space="preserve"> </w:t>
      </w:r>
      <w:proofErr w:type="gramStart"/>
      <w:r w:rsidRPr="00793EDD">
        <w:rPr>
          <w:rFonts w:ascii="Times New Roman" w:eastAsia="Times New Roman" w:hAnsi="Times New Roman" w:cs="Times New Roman"/>
          <w:sz w:val="24"/>
          <w:szCs w:val="24"/>
          <w:lang w:eastAsia="ru-RU"/>
        </w:rPr>
        <w:t>оплаты труда работников муниципальных автономного дошкольного образовательного учреждения</w:t>
      </w:r>
      <w:r w:rsidR="004956D4" w:rsidRPr="00793EDD">
        <w:rPr>
          <w:rFonts w:ascii="Times New Roman" w:eastAsia="Times New Roman" w:hAnsi="Times New Roman" w:cs="Times New Roman"/>
          <w:sz w:val="24"/>
          <w:szCs w:val="24"/>
          <w:lang w:eastAsia="ru-RU"/>
        </w:rPr>
        <w:t xml:space="preserve"> </w:t>
      </w:r>
      <w:r w:rsidRPr="00793EDD">
        <w:rPr>
          <w:rFonts w:ascii="Times New Roman" w:eastAsia="Times New Roman" w:hAnsi="Times New Roman" w:cs="Times New Roman"/>
          <w:sz w:val="24"/>
          <w:szCs w:val="24"/>
          <w:lang w:eastAsia="ru-RU"/>
        </w:rPr>
        <w:t>города Нижневартовска</w:t>
      </w:r>
      <w:proofErr w:type="gramEnd"/>
      <w:r w:rsidRPr="00793EDD">
        <w:rPr>
          <w:rFonts w:ascii="Times New Roman" w:eastAsia="Times New Roman" w:hAnsi="Times New Roman" w:cs="Times New Roman"/>
          <w:sz w:val="24"/>
          <w:szCs w:val="24"/>
          <w:lang w:eastAsia="ru-RU"/>
        </w:rPr>
        <w:t xml:space="preserve"> детский сад №40 «Золотая рыбка»</w:t>
      </w:r>
    </w:p>
    <w:p w:rsidR="00472813" w:rsidRPr="00793EDD" w:rsidRDefault="00472813" w:rsidP="00793EDD">
      <w:pPr>
        <w:spacing w:after="0" w:line="240" w:lineRule="auto"/>
        <w:jc w:val="both"/>
        <w:rPr>
          <w:rFonts w:ascii="Times New Roman" w:hAnsi="Times New Roman" w:cs="Times New Roman"/>
          <w:sz w:val="24"/>
          <w:szCs w:val="24"/>
        </w:rPr>
      </w:pPr>
    </w:p>
    <w:p w:rsidR="00472813" w:rsidRPr="00793EDD" w:rsidRDefault="00472813" w:rsidP="00793EDD">
      <w:pPr>
        <w:spacing w:after="0" w:line="240" w:lineRule="auto"/>
        <w:jc w:val="both"/>
        <w:rPr>
          <w:rFonts w:ascii="Times New Roman" w:eastAsia="Times New Roman" w:hAnsi="Times New Roman" w:cs="Times New Roman"/>
          <w:b/>
          <w:bCs/>
          <w:sz w:val="24"/>
          <w:szCs w:val="24"/>
          <w:lang w:eastAsia="ru-RU"/>
        </w:rPr>
      </w:pPr>
    </w:p>
    <w:p w:rsidR="00472813" w:rsidRPr="00793EDD" w:rsidRDefault="00472813" w:rsidP="00793EDD">
      <w:pPr>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Положение о единовременном премировании работников</w:t>
      </w:r>
    </w:p>
    <w:p w:rsidR="00472813" w:rsidRPr="00793EDD" w:rsidRDefault="00472813" w:rsidP="00793EDD">
      <w:pPr>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bCs/>
          <w:sz w:val="24"/>
          <w:szCs w:val="24"/>
          <w:lang w:eastAsia="ru-RU"/>
        </w:rPr>
        <w:t xml:space="preserve">за выполнение особо важных и сложных заданий, особо значимых достижений </w:t>
      </w:r>
      <w:proofErr w:type="gramStart"/>
      <w:r w:rsidRPr="00793EDD">
        <w:rPr>
          <w:rFonts w:ascii="Times New Roman" w:eastAsia="Times New Roman" w:hAnsi="Times New Roman" w:cs="Times New Roman"/>
          <w:b/>
          <w:sz w:val="24"/>
          <w:szCs w:val="24"/>
          <w:lang w:eastAsia="ru-RU"/>
        </w:rPr>
        <w:t>работников</w:t>
      </w:r>
      <w:r w:rsidRPr="00793EDD">
        <w:rPr>
          <w:rFonts w:ascii="Times New Roman" w:eastAsia="Times New Roman" w:hAnsi="Times New Roman" w:cs="Times New Roman"/>
          <w:b/>
          <w:bCs/>
          <w:sz w:val="24"/>
          <w:szCs w:val="24"/>
          <w:lang w:eastAsia="ru-RU"/>
        </w:rPr>
        <w:t xml:space="preserve"> муниципального  автономного дошкольного образовательного учреждения города Нижневартовска детского сада</w:t>
      </w:r>
      <w:proofErr w:type="gramEnd"/>
      <w:r w:rsidRPr="00793EDD">
        <w:rPr>
          <w:rFonts w:ascii="Times New Roman" w:eastAsia="Times New Roman" w:hAnsi="Times New Roman" w:cs="Times New Roman"/>
          <w:b/>
          <w:bCs/>
          <w:sz w:val="24"/>
          <w:szCs w:val="24"/>
          <w:lang w:eastAsia="ru-RU"/>
        </w:rPr>
        <w:t xml:space="preserve"> №40 «Золотая рыбка»</w:t>
      </w:r>
    </w:p>
    <w:p w:rsidR="00472813" w:rsidRPr="00793EDD" w:rsidRDefault="00472813" w:rsidP="00793EDD">
      <w:pPr>
        <w:spacing w:after="0" w:line="240" w:lineRule="auto"/>
        <w:jc w:val="both"/>
        <w:rPr>
          <w:rFonts w:ascii="Times New Roman" w:eastAsia="Times New Roman" w:hAnsi="Times New Roman" w:cs="Times New Roman"/>
          <w:b/>
          <w:sz w:val="24"/>
          <w:szCs w:val="24"/>
          <w:lang w:eastAsia="ru-RU"/>
        </w:rPr>
      </w:pPr>
    </w:p>
    <w:p w:rsidR="00472813" w:rsidRPr="00793EDD" w:rsidRDefault="00472813" w:rsidP="00793EDD">
      <w:pPr>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1. Общие положения</w:t>
      </w:r>
    </w:p>
    <w:p w:rsidR="00297F33" w:rsidRPr="00793EDD" w:rsidRDefault="00472813" w:rsidP="00793EDD">
      <w:pPr>
        <w:spacing w:after="0" w:line="240" w:lineRule="auto"/>
        <w:jc w:val="both"/>
        <w:rPr>
          <w:rFonts w:ascii="Times New Roman" w:eastAsia="Times New Roman" w:hAnsi="Times New Roman" w:cs="Times New Roman"/>
          <w:bCs/>
          <w:sz w:val="24"/>
          <w:szCs w:val="24"/>
          <w:lang w:eastAsia="ru-RU"/>
        </w:rPr>
      </w:pPr>
      <w:r w:rsidRPr="00793EDD">
        <w:rPr>
          <w:rFonts w:ascii="Times New Roman" w:eastAsia="Times New Roman" w:hAnsi="Times New Roman" w:cs="Times New Roman"/>
          <w:sz w:val="24"/>
          <w:szCs w:val="24"/>
          <w:lang w:eastAsia="ru-RU"/>
        </w:rPr>
        <w:t xml:space="preserve">1.1. Настоящее Положение о премировании </w:t>
      </w:r>
      <w:proofErr w:type="gramStart"/>
      <w:r w:rsidRPr="00793EDD">
        <w:rPr>
          <w:rFonts w:ascii="Times New Roman" w:eastAsia="Times New Roman" w:hAnsi="Times New Roman" w:cs="Times New Roman"/>
          <w:sz w:val="24"/>
          <w:szCs w:val="24"/>
          <w:lang w:eastAsia="ru-RU"/>
        </w:rPr>
        <w:t xml:space="preserve">работников </w:t>
      </w:r>
      <w:r w:rsidRPr="00793EDD">
        <w:rPr>
          <w:rFonts w:ascii="Times New Roman" w:eastAsia="Times New Roman" w:hAnsi="Times New Roman" w:cs="Times New Roman"/>
          <w:bCs/>
          <w:sz w:val="24"/>
          <w:szCs w:val="24"/>
          <w:lang w:eastAsia="ru-RU"/>
        </w:rPr>
        <w:t>муниципального    автономного дошкольного образовательного учреждения города Нижневартовска детского сада  вида</w:t>
      </w:r>
      <w:proofErr w:type="gramEnd"/>
      <w:r w:rsidRPr="00793EDD">
        <w:rPr>
          <w:rFonts w:ascii="Times New Roman" w:eastAsia="Times New Roman" w:hAnsi="Times New Roman" w:cs="Times New Roman"/>
          <w:bCs/>
          <w:sz w:val="24"/>
          <w:szCs w:val="24"/>
          <w:lang w:eastAsia="ru-RU"/>
        </w:rPr>
        <w:t xml:space="preserve"> №40 «Золотая рыбка»</w:t>
      </w:r>
      <w:r w:rsidRPr="00793EDD">
        <w:rPr>
          <w:rFonts w:ascii="Times New Roman" w:eastAsia="Times New Roman" w:hAnsi="Times New Roman" w:cs="Times New Roman"/>
          <w:sz w:val="24"/>
          <w:szCs w:val="24"/>
          <w:lang w:eastAsia="ru-RU"/>
        </w:rPr>
        <w:t xml:space="preserve"> разработано в соответствии постанов</w:t>
      </w:r>
      <w:r w:rsidR="00297F33" w:rsidRPr="00793EDD">
        <w:rPr>
          <w:rFonts w:ascii="Times New Roman" w:eastAsia="Times New Roman" w:hAnsi="Times New Roman" w:cs="Times New Roman"/>
          <w:sz w:val="24"/>
          <w:szCs w:val="24"/>
          <w:lang w:eastAsia="ru-RU"/>
        </w:rPr>
        <w:t>лением администрации города от 31</w:t>
      </w:r>
      <w:r w:rsidRPr="00793EDD">
        <w:rPr>
          <w:rFonts w:ascii="Times New Roman" w:eastAsia="Times New Roman" w:hAnsi="Times New Roman" w:cs="Times New Roman"/>
          <w:sz w:val="24"/>
          <w:szCs w:val="24"/>
          <w:lang w:eastAsia="ru-RU"/>
        </w:rPr>
        <w:t>.1</w:t>
      </w:r>
      <w:r w:rsidR="00297F33" w:rsidRPr="00793EDD">
        <w:rPr>
          <w:rFonts w:ascii="Times New Roman" w:eastAsia="Times New Roman" w:hAnsi="Times New Roman" w:cs="Times New Roman"/>
          <w:sz w:val="24"/>
          <w:szCs w:val="24"/>
          <w:lang w:eastAsia="ru-RU"/>
        </w:rPr>
        <w:t>0</w:t>
      </w:r>
      <w:r w:rsidRPr="00793EDD">
        <w:rPr>
          <w:rFonts w:ascii="Times New Roman" w:eastAsia="Times New Roman" w:hAnsi="Times New Roman" w:cs="Times New Roman"/>
          <w:sz w:val="24"/>
          <w:szCs w:val="24"/>
          <w:lang w:eastAsia="ru-RU"/>
        </w:rPr>
        <w:t>.201</w:t>
      </w:r>
      <w:r w:rsidR="00297F33" w:rsidRPr="00793EDD">
        <w:rPr>
          <w:rFonts w:ascii="Times New Roman" w:eastAsia="Times New Roman" w:hAnsi="Times New Roman" w:cs="Times New Roman"/>
          <w:sz w:val="24"/>
          <w:szCs w:val="24"/>
          <w:lang w:eastAsia="ru-RU"/>
        </w:rPr>
        <w:t>7</w:t>
      </w:r>
      <w:r w:rsidRPr="00793EDD">
        <w:rPr>
          <w:rFonts w:ascii="Times New Roman" w:eastAsia="Times New Roman" w:hAnsi="Times New Roman" w:cs="Times New Roman"/>
          <w:sz w:val="24"/>
          <w:szCs w:val="24"/>
          <w:lang w:eastAsia="ru-RU"/>
        </w:rPr>
        <w:t xml:space="preserve"> №</w:t>
      </w:r>
      <w:r w:rsidR="00297F33" w:rsidRPr="00793EDD">
        <w:rPr>
          <w:rFonts w:ascii="Times New Roman" w:eastAsia="Times New Roman" w:hAnsi="Times New Roman" w:cs="Times New Roman"/>
          <w:sz w:val="24"/>
          <w:szCs w:val="24"/>
          <w:lang w:eastAsia="ru-RU"/>
        </w:rPr>
        <w:t>1604</w:t>
      </w:r>
      <w:r w:rsidRPr="00793EDD">
        <w:rPr>
          <w:rFonts w:ascii="Times New Roman" w:eastAsia="Times New Roman" w:hAnsi="Times New Roman" w:cs="Times New Roman"/>
          <w:sz w:val="24"/>
          <w:szCs w:val="24"/>
          <w:lang w:eastAsia="ru-RU"/>
        </w:rPr>
        <w:t xml:space="preserve"> «Об установлении системы оплаты труда </w:t>
      </w:r>
      <w:r w:rsidRPr="00793EDD">
        <w:rPr>
          <w:rFonts w:ascii="Times New Roman" w:eastAsia="Times New Roman" w:hAnsi="Times New Roman" w:cs="Times New Roman"/>
          <w:bCs/>
          <w:sz w:val="24"/>
          <w:szCs w:val="24"/>
          <w:lang w:eastAsia="ru-RU"/>
        </w:rPr>
        <w:t xml:space="preserve"> работников муниципальных образовательных учреждений города Нижневартовска, подведомственных департаменту обр</w:t>
      </w:r>
      <w:r w:rsidR="00297F33" w:rsidRPr="00793EDD">
        <w:rPr>
          <w:rFonts w:ascii="Times New Roman" w:eastAsia="Times New Roman" w:hAnsi="Times New Roman" w:cs="Times New Roman"/>
          <w:bCs/>
          <w:sz w:val="24"/>
          <w:szCs w:val="24"/>
          <w:lang w:eastAsia="ru-RU"/>
        </w:rPr>
        <w:t>азования администрации города».</w:t>
      </w:r>
    </w:p>
    <w:p w:rsidR="00472813" w:rsidRPr="00793EDD" w:rsidRDefault="00472813" w:rsidP="00793EDD">
      <w:pPr>
        <w:spacing w:after="0" w:line="240" w:lineRule="auto"/>
        <w:jc w:val="both"/>
        <w:rPr>
          <w:rFonts w:ascii="Times New Roman" w:eastAsia="Times New Roman" w:hAnsi="Times New Roman" w:cs="Times New Roman"/>
          <w:bCs/>
          <w:sz w:val="24"/>
          <w:szCs w:val="24"/>
          <w:lang w:eastAsia="ru-RU"/>
        </w:rPr>
      </w:pPr>
      <w:r w:rsidRPr="00793EDD">
        <w:rPr>
          <w:rFonts w:ascii="Times New Roman" w:eastAsia="Times New Roman" w:hAnsi="Times New Roman" w:cs="Times New Roman"/>
          <w:sz w:val="24"/>
          <w:szCs w:val="24"/>
          <w:lang w:eastAsia="ru-RU"/>
        </w:rPr>
        <w:t>1.2. Настоящее Положение распространяется на работников, занимающих должности в соответствии со штатным расписанием, работающих как по основному месту работы, так и по совместительству.</w:t>
      </w:r>
    </w:p>
    <w:p w:rsidR="00472813" w:rsidRPr="00793EDD" w:rsidRDefault="0047281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1.3. Премирование направлено на усиление материальной </w:t>
      </w:r>
      <w:proofErr w:type="gramStart"/>
      <w:r w:rsidRPr="00793EDD">
        <w:rPr>
          <w:rFonts w:ascii="Times New Roman" w:eastAsia="Times New Roman" w:hAnsi="Times New Roman" w:cs="Times New Roman"/>
          <w:sz w:val="24"/>
          <w:szCs w:val="24"/>
          <w:lang w:eastAsia="ru-RU"/>
        </w:rPr>
        <w:t xml:space="preserve">заинтересованности работников учреждения работников </w:t>
      </w:r>
      <w:r w:rsidRPr="00793EDD">
        <w:rPr>
          <w:rFonts w:ascii="Times New Roman" w:eastAsia="Times New Roman" w:hAnsi="Times New Roman" w:cs="Times New Roman"/>
          <w:bCs/>
          <w:sz w:val="24"/>
          <w:szCs w:val="24"/>
          <w:lang w:eastAsia="ru-RU"/>
        </w:rPr>
        <w:t>муниципального  автономного дошкольного образовательного  учреждения города Нижневартовска детского сада</w:t>
      </w:r>
      <w:proofErr w:type="gramEnd"/>
      <w:r w:rsidRPr="00793EDD">
        <w:rPr>
          <w:rFonts w:ascii="Times New Roman" w:eastAsia="Times New Roman" w:hAnsi="Times New Roman" w:cs="Times New Roman"/>
          <w:bCs/>
          <w:sz w:val="24"/>
          <w:szCs w:val="24"/>
          <w:lang w:eastAsia="ru-RU"/>
        </w:rPr>
        <w:t xml:space="preserve"> №40 «Золотая рыбка»</w:t>
      </w:r>
      <w:r w:rsidRPr="00793EDD">
        <w:rPr>
          <w:rFonts w:ascii="Times New Roman" w:eastAsia="Times New Roman" w:hAnsi="Times New Roman" w:cs="Times New Roman"/>
          <w:sz w:val="24"/>
          <w:szCs w:val="24"/>
          <w:lang w:eastAsia="ru-RU"/>
        </w:rPr>
        <w:t xml:space="preserve"> в  достижении высоких качественных показателей.</w:t>
      </w:r>
    </w:p>
    <w:p w:rsidR="00472813" w:rsidRPr="00793EDD" w:rsidRDefault="00472813" w:rsidP="00793EDD">
      <w:pPr>
        <w:spacing w:after="0" w:line="240" w:lineRule="auto"/>
        <w:jc w:val="both"/>
        <w:rPr>
          <w:rFonts w:ascii="Times New Roman" w:eastAsia="Times New Roman" w:hAnsi="Times New Roman" w:cs="Times New Roman"/>
          <w:bCs/>
          <w:sz w:val="24"/>
          <w:szCs w:val="24"/>
          <w:lang w:eastAsia="ru-RU"/>
        </w:rPr>
      </w:pPr>
      <w:r w:rsidRPr="00793EDD">
        <w:rPr>
          <w:rFonts w:ascii="Times New Roman" w:eastAsia="Times New Roman" w:hAnsi="Times New Roman" w:cs="Times New Roman"/>
          <w:sz w:val="24"/>
          <w:szCs w:val="24"/>
          <w:lang w:eastAsia="ru-RU"/>
        </w:rPr>
        <w:t xml:space="preserve">1.4. </w:t>
      </w:r>
      <w:r w:rsidRPr="00793EDD">
        <w:rPr>
          <w:rFonts w:ascii="Times New Roman" w:eastAsia="Times New Roman" w:hAnsi="Times New Roman" w:cs="Times New Roman"/>
          <w:bCs/>
          <w:sz w:val="24"/>
          <w:szCs w:val="24"/>
          <w:lang w:eastAsia="ru-RU"/>
        </w:rPr>
        <w:t>Выплата премий за выполнение особо важных и сложных заданий</w:t>
      </w:r>
      <w:r w:rsidR="00297F33" w:rsidRPr="00793EDD">
        <w:rPr>
          <w:rFonts w:ascii="Times New Roman" w:eastAsia="Times New Roman" w:hAnsi="Times New Roman" w:cs="Times New Roman"/>
          <w:bCs/>
          <w:sz w:val="24"/>
          <w:szCs w:val="24"/>
          <w:lang w:eastAsia="ru-RU"/>
        </w:rPr>
        <w:t>,</w:t>
      </w:r>
      <w:r w:rsidRPr="00793EDD">
        <w:rPr>
          <w:rFonts w:ascii="Times New Roman" w:eastAsia="Times New Roman" w:hAnsi="Times New Roman" w:cs="Times New Roman"/>
          <w:bCs/>
          <w:sz w:val="24"/>
          <w:szCs w:val="24"/>
          <w:lang w:eastAsia="ru-RU"/>
        </w:rPr>
        <w:t xml:space="preserve"> </w:t>
      </w:r>
      <w:r w:rsidR="00297F33" w:rsidRPr="00793EDD">
        <w:rPr>
          <w:rFonts w:ascii="Times New Roman" w:eastAsia="Times New Roman" w:hAnsi="Times New Roman" w:cs="Times New Roman"/>
          <w:bCs/>
          <w:sz w:val="24"/>
          <w:szCs w:val="24"/>
          <w:lang w:eastAsia="ru-RU"/>
        </w:rPr>
        <w:t xml:space="preserve">особо значимых достижений </w:t>
      </w:r>
      <w:r w:rsidRPr="00793EDD">
        <w:rPr>
          <w:rFonts w:ascii="Times New Roman" w:eastAsia="Times New Roman" w:hAnsi="Times New Roman" w:cs="Times New Roman"/>
          <w:bCs/>
          <w:sz w:val="24"/>
          <w:szCs w:val="24"/>
          <w:lang w:eastAsia="ru-RU"/>
        </w:rPr>
        <w:t>производится в пределах обоснованной  экономии средств по фонду  оплаты труда дошкольной организации, в размере не более одной месячной заработной платы работника по основному месту работы и основной занимаемой ставке (должности) за норму часов работы за ставку заработной платы.</w:t>
      </w:r>
    </w:p>
    <w:p w:rsidR="00472813" w:rsidRPr="00793EDD" w:rsidRDefault="00472813" w:rsidP="00793EDD">
      <w:pPr>
        <w:spacing w:after="0" w:line="240" w:lineRule="auto"/>
        <w:jc w:val="both"/>
        <w:rPr>
          <w:rFonts w:ascii="Times New Roman" w:eastAsia="Times New Roman" w:hAnsi="Times New Roman" w:cs="Times New Roman"/>
          <w:bCs/>
          <w:sz w:val="24"/>
          <w:szCs w:val="24"/>
          <w:lang w:eastAsia="ru-RU"/>
        </w:rPr>
      </w:pPr>
      <w:r w:rsidRPr="00793EDD">
        <w:rPr>
          <w:rFonts w:ascii="Times New Roman" w:eastAsia="Times New Roman" w:hAnsi="Times New Roman" w:cs="Times New Roman"/>
          <w:bCs/>
          <w:sz w:val="24"/>
          <w:szCs w:val="24"/>
          <w:lang w:eastAsia="ru-RU"/>
        </w:rPr>
        <w:t>1.5. Премирование работников</w:t>
      </w:r>
      <w:r w:rsidR="00297F33" w:rsidRPr="00793EDD">
        <w:rPr>
          <w:rFonts w:ascii="Times New Roman" w:eastAsia="Times New Roman" w:hAnsi="Times New Roman" w:cs="Times New Roman"/>
          <w:bCs/>
          <w:sz w:val="24"/>
          <w:szCs w:val="24"/>
          <w:lang w:eastAsia="ru-RU"/>
        </w:rPr>
        <w:t xml:space="preserve"> за выполнение особо важных и сложных заданий, особо значимых достижений</w:t>
      </w:r>
      <w:r w:rsidRPr="00793EDD">
        <w:rPr>
          <w:rFonts w:ascii="Times New Roman" w:eastAsia="Times New Roman" w:hAnsi="Times New Roman" w:cs="Times New Roman"/>
          <w:bCs/>
          <w:sz w:val="24"/>
          <w:szCs w:val="24"/>
          <w:lang w:eastAsia="ru-RU"/>
        </w:rPr>
        <w:t xml:space="preserve"> есть право, а не обязанность администрации и зависит, в частности от количества и качества труда работников, наличия обоснованной экономии и прочих факторов, которые могут оказывать влияние на сам факт и размер премирования.</w:t>
      </w:r>
    </w:p>
    <w:p w:rsidR="00472813" w:rsidRPr="00793EDD" w:rsidRDefault="00472813" w:rsidP="00793EDD">
      <w:pPr>
        <w:spacing w:after="0" w:line="240" w:lineRule="auto"/>
        <w:jc w:val="both"/>
        <w:rPr>
          <w:rFonts w:ascii="Times New Roman" w:eastAsia="Times New Roman" w:hAnsi="Times New Roman" w:cs="Times New Roman"/>
          <w:sz w:val="24"/>
          <w:szCs w:val="24"/>
          <w:lang w:eastAsia="ru-RU"/>
        </w:rPr>
      </w:pPr>
    </w:p>
    <w:p w:rsidR="00900CF5" w:rsidRPr="00793EDD" w:rsidRDefault="00900CF5" w:rsidP="00793EDD">
      <w:pPr>
        <w:spacing w:after="0" w:line="240" w:lineRule="auto"/>
        <w:jc w:val="both"/>
        <w:rPr>
          <w:rFonts w:ascii="Times New Roman" w:eastAsia="Times New Roman" w:hAnsi="Times New Roman" w:cs="Times New Roman"/>
          <w:b/>
          <w:bCs/>
          <w:sz w:val="24"/>
          <w:szCs w:val="24"/>
          <w:lang w:eastAsia="ru-RU"/>
        </w:rPr>
      </w:pPr>
    </w:p>
    <w:p w:rsidR="00194A20" w:rsidRPr="00793EDD" w:rsidRDefault="00194A20" w:rsidP="00793EDD">
      <w:pPr>
        <w:spacing w:after="0" w:line="240" w:lineRule="auto"/>
        <w:jc w:val="both"/>
        <w:rPr>
          <w:rFonts w:ascii="Times New Roman" w:eastAsia="Times New Roman" w:hAnsi="Times New Roman" w:cs="Times New Roman"/>
          <w:b/>
          <w:bCs/>
          <w:sz w:val="24"/>
          <w:szCs w:val="24"/>
          <w:lang w:eastAsia="ru-RU"/>
        </w:rPr>
      </w:pPr>
    </w:p>
    <w:p w:rsidR="00472813" w:rsidRPr="00793EDD" w:rsidRDefault="00472813" w:rsidP="00793EDD">
      <w:pPr>
        <w:spacing w:after="0" w:line="240" w:lineRule="auto"/>
        <w:jc w:val="both"/>
        <w:rPr>
          <w:rFonts w:ascii="Times New Roman" w:eastAsia="Times New Roman" w:hAnsi="Times New Roman" w:cs="Times New Roman"/>
          <w:b/>
          <w:bCs/>
          <w:sz w:val="24"/>
          <w:szCs w:val="24"/>
          <w:lang w:eastAsia="ru-RU"/>
        </w:rPr>
      </w:pPr>
      <w:r w:rsidRPr="00793EDD">
        <w:rPr>
          <w:rFonts w:ascii="Times New Roman" w:eastAsia="Times New Roman" w:hAnsi="Times New Roman" w:cs="Times New Roman"/>
          <w:b/>
          <w:bCs/>
          <w:sz w:val="24"/>
          <w:szCs w:val="24"/>
          <w:lang w:eastAsia="ru-RU"/>
        </w:rPr>
        <w:t xml:space="preserve">2. Порядок и условия выплаты премии за выполнение особо важных и сложных заданий работникам дошкольной организации </w:t>
      </w:r>
    </w:p>
    <w:p w:rsidR="00472813" w:rsidRPr="00793EDD" w:rsidRDefault="00472813" w:rsidP="00793EDD">
      <w:pPr>
        <w:spacing w:after="0" w:line="240" w:lineRule="auto"/>
        <w:jc w:val="both"/>
        <w:rPr>
          <w:rFonts w:ascii="Times New Roman" w:eastAsia="Times New Roman" w:hAnsi="Times New Roman" w:cs="Times New Roman"/>
          <w:sz w:val="24"/>
          <w:szCs w:val="24"/>
          <w:lang w:eastAsia="ru-RU"/>
        </w:rPr>
      </w:pPr>
    </w:p>
    <w:p w:rsidR="00472813" w:rsidRPr="00793EDD" w:rsidRDefault="0047281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2.1. Особо важными и сложными</w:t>
      </w:r>
      <w:r w:rsidR="00297F33" w:rsidRPr="00793EDD">
        <w:rPr>
          <w:rFonts w:ascii="Times New Roman" w:eastAsia="Times New Roman" w:hAnsi="Times New Roman" w:cs="Times New Roman"/>
          <w:sz w:val="24"/>
          <w:szCs w:val="24"/>
          <w:lang w:eastAsia="ru-RU"/>
        </w:rPr>
        <w:t xml:space="preserve"> заданиями, </w:t>
      </w:r>
      <w:r w:rsidR="00297F33" w:rsidRPr="00793EDD">
        <w:rPr>
          <w:rFonts w:ascii="Times New Roman" w:eastAsia="Times New Roman" w:hAnsi="Times New Roman" w:cs="Times New Roman"/>
          <w:bCs/>
          <w:sz w:val="24"/>
          <w:szCs w:val="24"/>
          <w:lang w:eastAsia="ru-RU"/>
        </w:rPr>
        <w:t>значимыми достижениями</w:t>
      </w:r>
      <w:r w:rsidRPr="00793EDD">
        <w:rPr>
          <w:rFonts w:ascii="Times New Roman" w:eastAsia="Times New Roman" w:hAnsi="Times New Roman" w:cs="Times New Roman"/>
          <w:sz w:val="24"/>
          <w:szCs w:val="24"/>
          <w:lang w:eastAsia="ru-RU"/>
        </w:rPr>
        <w:t xml:space="preserve">  считаются работы, при выполнении которых предъявляются особые требования к срокам, качеству, значимости.</w:t>
      </w:r>
    </w:p>
    <w:p w:rsidR="00472813" w:rsidRPr="00793EDD" w:rsidRDefault="0047281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2.2. Премирование работников осуществляется за выполнение конкретного особо важного и сложного задания, либо за выполнение особо важных и сложных заданий за определенный период времени </w:t>
      </w:r>
      <w:proofErr w:type="gramStart"/>
      <w:r w:rsidRPr="00793EDD">
        <w:rPr>
          <w:rFonts w:ascii="Times New Roman" w:eastAsia="Times New Roman" w:hAnsi="Times New Roman" w:cs="Times New Roman"/>
          <w:sz w:val="24"/>
          <w:szCs w:val="24"/>
          <w:lang w:eastAsia="ru-RU"/>
        </w:rPr>
        <w:t xml:space="preserve">( </w:t>
      </w:r>
      <w:proofErr w:type="gramEnd"/>
      <w:r w:rsidRPr="00793EDD">
        <w:rPr>
          <w:rFonts w:ascii="Times New Roman" w:eastAsia="Times New Roman" w:hAnsi="Times New Roman" w:cs="Times New Roman"/>
          <w:sz w:val="24"/>
          <w:szCs w:val="24"/>
          <w:lang w:eastAsia="ru-RU"/>
        </w:rPr>
        <w:t>месяц, квар</w:t>
      </w:r>
      <w:r w:rsidR="0086181C" w:rsidRPr="00793EDD">
        <w:rPr>
          <w:rFonts w:ascii="Times New Roman" w:eastAsia="Times New Roman" w:hAnsi="Times New Roman" w:cs="Times New Roman"/>
          <w:sz w:val="24"/>
          <w:szCs w:val="24"/>
          <w:lang w:eastAsia="ru-RU"/>
        </w:rPr>
        <w:t>тал, год);</w:t>
      </w:r>
      <w:r w:rsidR="00B97AD9" w:rsidRPr="00793EDD">
        <w:rPr>
          <w:rFonts w:ascii="Times New Roman" w:eastAsia="Times New Roman" w:hAnsi="Times New Roman" w:cs="Times New Roman"/>
          <w:sz w:val="24"/>
          <w:szCs w:val="24"/>
          <w:lang w:eastAsia="ru-RU"/>
        </w:rPr>
        <w:t xml:space="preserve"> </w:t>
      </w:r>
      <w:r w:rsidR="0086181C" w:rsidRPr="00793EDD">
        <w:rPr>
          <w:rFonts w:ascii="Times New Roman" w:eastAsia="Times New Roman" w:hAnsi="Times New Roman" w:cs="Times New Roman"/>
          <w:sz w:val="24"/>
          <w:szCs w:val="24"/>
          <w:lang w:eastAsia="ru-RU"/>
        </w:rPr>
        <w:t>за значимые достижения.</w:t>
      </w:r>
    </w:p>
    <w:p w:rsidR="00472813" w:rsidRPr="00793EDD" w:rsidRDefault="0047281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2.3. Конкретный размер премии за выполнение особо важных и сложных заданий устанавливается работникам МАДОУ г. Нижневартовска ДС №40 «Золотая рыбка» приказом заведующего в соответствии с Приложением 1.</w:t>
      </w:r>
    </w:p>
    <w:p w:rsidR="00472813" w:rsidRPr="00793EDD" w:rsidRDefault="0047281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lastRenderedPageBreak/>
        <w:t xml:space="preserve">2.4. Особо важными и ответственными работами могут считаться работы, проводимые </w:t>
      </w:r>
      <w:proofErr w:type="gramStart"/>
      <w:r w:rsidRPr="00793EDD">
        <w:rPr>
          <w:rFonts w:ascii="Times New Roman" w:eastAsia="Times New Roman" w:hAnsi="Times New Roman" w:cs="Times New Roman"/>
          <w:sz w:val="24"/>
          <w:szCs w:val="24"/>
          <w:lang w:eastAsia="ru-RU"/>
        </w:rPr>
        <w:t>при</w:t>
      </w:r>
      <w:proofErr w:type="gramEnd"/>
      <w:r w:rsidRPr="00793EDD">
        <w:rPr>
          <w:rFonts w:ascii="Times New Roman" w:eastAsia="Times New Roman" w:hAnsi="Times New Roman" w:cs="Times New Roman"/>
          <w:sz w:val="24"/>
          <w:szCs w:val="24"/>
          <w:lang w:eastAsia="ru-RU"/>
        </w:rPr>
        <w:t>:</w:t>
      </w:r>
    </w:p>
    <w:p w:rsidR="00472813" w:rsidRPr="00793EDD" w:rsidRDefault="0047281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проведение мероприятий, связанных с подготовкой необходимой документации для получения (переоформления) лицензий, заключений (иных разрешающих документов) на осуществления отдельных видов деятельности,</w:t>
      </w:r>
    </w:p>
    <w:p w:rsidR="00472813" w:rsidRPr="00793EDD" w:rsidRDefault="0047281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подготовке учреждения (территории, здания,  служебных, производственных помещений) к открытию пришкольного лагеря с дневным пребыванием детей, к началу нового учебного года, к началу зимнего или иного сезона и периода,  проведению массовых мероприятий различного уровня, осуществление руководства указанной деятельностью, подготовка документации, необходимой для осуществления указанной деятельности,</w:t>
      </w:r>
    </w:p>
    <w:p w:rsidR="00472813" w:rsidRPr="00793EDD" w:rsidRDefault="0047281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подготовке и проведении международных, российских, окружных, муниципальных мероприятий научн</w:t>
      </w:r>
      <w:proofErr w:type="gramStart"/>
      <w:r w:rsidRPr="00793EDD">
        <w:rPr>
          <w:rFonts w:ascii="Times New Roman" w:eastAsia="Times New Roman" w:hAnsi="Times New Roman" w:cs="Times New Roman"/>
          <w:sz w:val="24"/>
          <w:szCs w:val="24"/>
          <w:lang w:eastAsia="ru-RU"/>
        </w:rPr>
        <w:t>о-</w:t>
      </w:r>
      <w:proofErr w:type="gramEnd"/>
      <w:r w:rsidRPr="00793EDD">
        <w:rPr>
          <w:rFonts w:ascii="Times New Roman" w:eastAsia="Times New Roman" w:hAnsi="Times New Roman" w:cs="Times New Roman"/>
          <w:sz w:val="24"/>
          <w:szCs w:val="24"/>
          <w:lang w:eastAsia="ru-RU"/>
        </w:rPr>
        <w:t xml:space="preserve"> методического, социокультурного и другого характера, а также смотров, конкурсов, фестивалей, выставок, научно- практических конференций, форумов, спартакиад, олимпиад, мастер- классов и др.</w:t>
      </w:r>
    </w:p>
    <w:p w:rsidR="00472813" w:rsidRPr="00793EDD" w:rsidRDefault="0047281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подготовке и осуществлении каких-либо расчётов, экономического анализа, проекта бюджета, связанных с необходимостью обеспечения деятельности учреждения, оптимизации расходов, перспективного планирования использования финансовых ресурсов,</w:t>
      </w:r>
    </w:p>
    <w:p w:rsidR="00472813" w:rsidRPr="00793EDD" w:rsidRDefault="0047281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выпуск книги, методического пособия,</w:t>
      </w:r>
    </w:p>
    <w:p w:rsidR="00472813" w:rsidRPr="00793EDD" w:rsidRDefault="0047281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подготовке и проведении мероприятий по развитию социально-привлекательного имиджа учреждения,</w:t>
      </w:r>
    </w:p>
    <w:p w:rsidR="00472813" w:rsidRPr="00793EDD" w:rsidRDefault="0047281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привлечения дополнительных средств на цели развития образовательной организации, обеспечения функционирования организации, проведения различных мероприятий,</w:t>
      </w:r>
    </w:p>
    <w:p w:rsidR="00472813" w:rsidRPr="00793EDD" w:rsidRDefault="0047281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разработке комплексн</w:t>
      </w:r>
      <w:proofErr w:type="gramStart"/>
      <w:r w:rsidRPr="00793EDD">
        <w:rPr>
          <w:rFonts w:ascii="Times New Roman" w:eastAsia="Times New Roman" w:hAnsi="Times New Roman" w:cs="Times New Roman"/>
          <w:sz w:val="24"/>
          <w:szCs w:val="24"/>
          <w:lang w:eastAsia="ru-RU"/>
        </w:rPr>
        <w:t>о-</w:t>
      </w:r>
      <w:proofErr w:type="gramEnd"/>
      <w:r w:rsidRPr="00793EDD">
        <w:rPr>
          <w:rFonts w:ascii="Times New Roman" w:eastAsia="Times New Roman" w:hAnsi="Times New Roman" w:cs="Times New Roman"/>
          <w:sz w:val="24"/>
          <w:szCs w:val="24"/>
          <w:lang w:eastAsia="ru-RU"/>
        </w:rPr>
        <w:t xml:space="preserve"> целевых программ;</w:t>
      </w:r>
    </w:p>
    <w:p w:rsidR="00875FE1" w:rsidRPr="00793EDD" w:rsidRDefault="00875FE1"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результативное участие   в конкурсах профессионального  мастерства;</w:t>
      </w:r>
    </w:p>
    <w:p w:rsidR="00875FE1" w:rsidRPr="00793EDD" w:rsidRDefault="00875FE1"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результативное  очное участие воспитанников в конкурсах, соревнованиях, смотрах – конкурсах,  мероприятиях муниципального, регионального уровня;</w:t>
      </w:r>
    </w:p>
    <w:p w:rsidR="00875FE1" w:rsidRPr="00793EDD" w:rsidRDefault="00875FE1"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оформление зимних построек  и благоустройство территории  детских игровых площадок, спортивного участка в зимний период;</w:t>
      </w:r>
    </w:p>
    <w:p w:rsidR="00472813" w:rsidRPr="00793EDD" w:rsidRDefault="00472813" w:rsidP="00793EDD">
      <w:pPr>
        <w:pStyle w:val="1-"/>
      </w:pPr>
      <w:r w:rsidRPr="00793EDD">
        <w:t>– реализации мероприятий, вызванных форс-мажорными обстоятельствами, или требующими получения результатов в сжатые сроки и т. п.;</w:t>
      </w:r>
    </w:p>
    <w:p w:rsidR="00472813" w:rsidRPr="00793EDD" w:rsidRDefault="0047281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при выполнении проектных задач  на уровне дошкольной организации, а также на муниципальном, региональном и федеральном уровне;</w:t>
      </w:r>
    </w:p>
    <w:p w:rsidR="00472813" w:rsidRPr="00793EDD" w:rsidRDefault="0047281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качественная подготовка документации, необходимой для организации функционирования дошкольной организации (обеспечение здоровых и безопасных условий труда в организации, пожарной и антитеррористической безопасности участников образовательного процесса) по результатам  проверок, конкурсов, смотров</w:t>
      </w:r>
      <w:r w:rsidR="0097173A" w:rsidRPr="00793EDD">
        <w:rPr>
          <w:rFonts w:ascii="Times New Roman" w:eastAsia="Times New Roman" w:hAnsi="Times New Roman" w:cs="Times New Roman"/>
          <w:sz w:val="24"/>
          <w:szCs w:val="24"/>
          <w:lang w:eastAsia="ru-RU"/>
        </w:rPr>
        <w:t xml:space="preserve"> </w:t>
      </w:r>
      <w:r w:rsidRPr="00793EDD">
        <w:rPr>
          <w:rFonts w:ascii="Times New Roman" w:eastAsia="Times New Roman" w:hAnsi="Times New Roman" w:cs="Times New Roman"/>
          <w:sz w:val="24"/>
          <w:szCs w:val="24"/>
          <w:lang w:eastAsia="ru-RU"/>
        </w:rPr>
        <w:t xml:space="preserve">- конкурсов и </w:t>
      </w:r>
      <w:proofErr w:type="spellStart"/>
      <w:r w:rsidRPr="00793EDD">
        <w:rPr>
          <w:rFonts w:ascii="Times New Roman" w:eastAsia="Times New Roman" w:hAnsi="Times New Roman" w:cs="Times New Roman"/>
          <w:sz w:val="24"/>
          <w:szCs w:val="24"/>
          <w:lang w:eastAsia="ru-RU"/>
        </w:rPr>
        <w:t>т</w:t>
      </w:r>
      <w:proofErr w:type="gramStart"/>
      <w:r w:rsidRPr="00793EDD">
        <w:rPr>
          <w:rFonts w:ascii="Times New Roman" w:eastAsia="Times New Roman" w:hAnsi="Times New Roman" w:cs="Times New Roman"/>
          <w:sz w:val="24"/>
          <w:szCs w:val="24"/>
          <w:lang w:eastAsia="ru-RU"/>
        </w:rPr>
        <w:t>.д</w:t>
      </w:r>
      <w:proofErr w:type="spellEnd"/>
      <w:proofErr w:type="gramEnd"/>
      <w:r w:rsidRPr="00793EDD">
        <w:rPr>
          <w:rFonts w:ascii="Times New Roman" w:eastAsia="Times New Roman" w:hAnsi="Times New Roman" w:cs="Times New Roman"/>
          <w:sz w:val="24"/>
          <w:szCs w:val="24"/>
          <w:lang w:eastAsia="ru-RU"/>
        </w:rPr>
        <w:t>;</w:t>
      </w:r>
    </w:p>
    <w:p w:rsidR="00472813" w:rsidRPr="00793EDD" w:rsidRDefault="0047281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в</w:t>
      </w:r>
      <w:r w:rsidRPr="00793EDD">
        <w:rPr>
          <w:rFonts w:ascii="Times New Roman" w:hAnsi="Times New Roman" w:cs="Times New Roman"/>
          <w:bCs/>
          <w:color w:val="444444"/>
          <w:sz w:val="24"/>
          <w:szCs w:val="24"/>
        </w:rPr>
        <w:t>ыполнение наставнических функций, повышение профессиональной квалификации, положительная мотивация к профессиональной деятельности и к профессиональному развитию (</w:t>
      </w:r>
      <w:r w:rsidRPr="00793EDD">
        <w:rPr>
          <w:rFonts w:ascii="Times New Roman" w:eastAsia="Times New Roman" w:hAnsi="Times New Roman" w:cs="Times New Roman"/>
          <w:sz w:val="24"/>
          <w:szCs w:val="24"/>
          <w:lang w:eastAsia="ru-RU"/>
        </w:rPr>
        <w:t>работникам организации, кроме педагогических работников и заместителей руководителя, которые непосредственно связаны с образовательной деятельностью);</w:t>
      </w:r>
    </w:p>
    <w:p w:rsidR="00ED39CB" w:rsidRPr="00793EDD" w:rsidRDefault="00ED39CB" w:rsidP="00793ED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93EDD">
        <w:rPr>
          <w:rFonts w:ascii="Times New Roman" w:eastAsia="Times New Roman" w:hAnsi="Times New Roman" w:cs="Times New Roman"/>
          <w:bCs/>
          <w:sz w:val="24"/>
          <w:szCs w:val="24"/>
          <w:lang w:eastAsia="ru-RU"/>
        </w:rPr>
        <w:t xml:space="preserve">- выполнение мероприятий по реорганизации муниципального автономного дошкольного образовательного учреждения города Нижневартовска детского сада №40 «Золотая рыбка» путем присоединения к нему муниципального автономного дошкольного образовательного учреждения города Нижневартовска детского сада№60 «Золушка» . </w:t>
      </w:r>
    </w:p>
    <w:p w:rsidR="00472813" w:rsidRPr="00793EDD" w:rsidRDefault="00472813" w:rsidP="00793EDD">
      <w:pPr>
        <w:spacing w:after="0" w:line="240" w:lineRule="auto"/>
        <w:jc w:val="both"/>
        <w:rPr>
          <w:rFonts w:ascii="Times New Roman" w:eastAsia="Times New Roman" w:hAnsi="Times New Roman" w:cs="Times New Roman"/>
          <w:b/>
          <w:bCs/>
          <w:sz w:val="24"/>
          <w:szCs w:val="24"/>
          <w:lang w:eastAsia="ru-RU"/>
        </w:rPr>
      </w:pPr>
    </w:p>
    <w:p w:rsidR="00472813" w:rsidRPr="00793EDD" w:rsidRDefault="00472813" w:rsidP="00793EDD">
      <w:pPr>
        <w:spacing w:after="0" w:line="240" w:lineRule="auto"/>
        <w:jc w:val="both"/>
        <w:rPr>
          <w:rFonts w:ascii="Times New Roman" w:eastAsia="Times New Roman" w:hAnsi="Times New Roman" w:cs="Times New Roman"/>
          <w:b/>
          <w:bCs/>
          <w:sz w:val="24"/>
          <w:szCs w:val="24"/>
          <w:lang w:eastAsia="ru-RU"/>
        </w:rPr>
      </w:pPr>
    </w:p>
    <w:p w:rsidR="00B97AD9" w:rsidRPr="00793EDD" w:rsidRDefault="00B97AD9" w:rsidP="00793EDD">
      <w:pPr>
        <w:spacing w:after="0" w:line="240" w:lineRule="auto"/>
        <w:jc w:val="both"/>
        <w:rPr>
          <w:rFonts w:ascii="Times New Roman" w:eastAsia="Times New Roman" w:hAnsi="Times New Roman" w:cs="Times New Roman"/>
          <w:b/>
          <w:bCs/>
          <w:sz w:val="24"/>
          <w:szCs w:val="24"/>
          <w:lang w:eastAsia="ru-RU"/>
        </w:rPr>
      </w:pPr>
    </w:p>
    <w:p w:rsidR="00472813" w:rsidRPr="00793EDD" w:rsidRDefault="00472813" w:rsidP="00793EDD">
      <w:pPr>
        <w:spacing w:after="0" w:line="240" w:lineRule="auto"/>
        <w:jc w:val="both"/>
        <w:rPr>
          <w:rFonts w:ascii="Times New Roman" w:eastAsia="Times New Roman" w:hAnsi="Times New Roman" w:cs="Times New Roman"/>
          <w:b/>
          <w:bCs/>
          <w:sz w:val="24"/>
          <w:szCs w:val="24"/>
          <w:lang w:eastAsia="ru-RU"/>
        </w:rPr>
      </w:pPr>
    </w:p>
    <w:p w:rsidR="00472813" w:rsidRPr="00793EDD" w:rsidRDefault="00472813" w:rsidP="00793EDD">
      <w:pPr>
        <w:spacing w:after="0" w:line="240" w:lineRule="auto"/>
        <w:jc w:val="both"/>
        <w:rPr>
          <w:rFonts w:ascii="Times New Roman" w:eastAsia="Times New Roman" w:hAnsi="Times New Roman" w:cs="Times New Roman"/>
          <w:b/>
          <w:bCs/>
          <w:sz w:val="24"/>
          <w:szCs w:val="24"/>
          <w:lang w:eastAsia="ru-RU"/>
        </w:rPr>
      </w:pPr>
    </w:p>
    <w:p w:rsidR="00472813" w:rsidRPr="00793EDD" w:rsidRDefault="00472813" w:rsidP="00793EDD">
      <w:pPr>
        <w:spacing w:after="0" w:line="240" w:lineRule="auto"/>
        <w:ind w:left="4956"/>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bCs/>
          <w:sz w:val="24"/>
          <w:szCs w:val="24"/>
          <w:lang w:eastAsia="ru-RU"/>
        </w:rPr>
        <w:lastRenderedPageBreak/>
        <w:t xml:space="preserve">Приложение 1 к Положению </w:t>
      </w:r>
      <w:r w:rsidRPr="00793EDD">
        <w:rPr>
          <w:rFonts w:ascii="Times New Roman" w:eastAsia="Times New Roman" w:hAnsi="Times New Roman" w:cs="Times New Roman"/>
          <w:sz w:val="24"/>
          <w:szCs w:val="24"/>
          <w:lang w:eastAsia="ru-RU"/>
        </w:rPr>
        <w:t xml:space="preserve">о единовременном премировании работников </w:t>
      </w:r>
      <w:r w:rsidRPr="00793EDD">
        <w:rPr>
          <w:rFonts w:ascii="Times New Roman" w:eastAsia="Times New Roman" w:hAnsi="Times New Roman" w:cs="Times New Roman"/>
          <w:bCs/>
          <w:sz w:val="24"/>
          <w:szCs w:val="24"/>
          <w:lang w:eastAsia="ru-RU"/>
        </w:rPr>
        <w:t xml:space="preserve">за выполнение особо важных и сложных заданий, особо значимых достижений </w:t>
      </w:r>
      <w:r w:rsidR="00900CF5" w:rsidRPr="00793EDD">
        <w:rPr>
          <w:rFonts w:ascii="Times New Roman" w:eastAsia="Times New Roman" w:hAnsi="Times New Roman" w:cs="Times New Roman"/>
          <w:sz w:val="24"/>
          <w:szCs w:val="24"/>
          <w:lang w:eastAsia="ru-RU"/>
        </w:rPr>
        <w:t xml:space="preserve"> </w:t>
      </w:r>
      <w:r w:rsidR="0086181C" w:rsidRPr="00793EDD">
        <w:rPr>
          <w:rFonts w:ascii="Times New Roman" w:eastAsia="Times New Roman" w:hAnsi="Times New Roman" w:cs="Times New Roman"/>
          <w:sz w:val="24"/>
          <w:szCs w:val="24"/>
          <w:lang w:eastAsia="ru-RU"/>
        </w:rPr>
        <w:t xml:space="preserve">работников </w:t>
      </w:r>
      <w:r w:rsidRPr="00793EDD">
        <w:rPr>
          <w:rFonts w:ascii="Times New Roman" w:eastAsia="Times New Roman" w:hAnsi="Times New Roman" w:cs="Times New Roman"/>
          <w:bCs/>
          <w:sz w:val="24"/>
          <w:szCs w:val="24"/>
          <w:lang w:eastAsia="ru-RU"/>
        </w:rPr>
        <w:t>муниципального  автономного дошкольного образовательного учреждения города Нижневартовска детского сада №40 «Золотая рыбка»</w:t>
      </w:r>
    </w:p>
    <w:p w:rsidR="00472813" w:rsidRPr="00793EDD" w:rsidRDefault="00472813" w:rsidP="00793EDD">
      <w:pPr>
        <w:spacing w:after="0" w:line="240" w:lineRule="auto"/>
        <w:jc w:val="both"/>
        <w:rPr>
          <w:rFonts w:ascii="Times New Roman" w:eastAsia="Times New Roman" w:hAnsi="Times New Roman" w:cs="Times New Roman"/>
          <w:b/>
          <w:bCs/>
          <w:sz w:val="24"/>
          <w:szCs w:val="24"/>
          <w:lang w:eastAsia="ru-RU"/>
        </w:rPr>
      </w:pPr>
    </w:p>
    <w:p w:rsidR="004956D4" w:rsidRPr="00793EDD" w:rsidRDefault="00472813" w:rsidP="00793EDD">
      <w:pPr>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Перечень показателей</w:t>
      </w:r>
      <w:r w:rsidR="00900CF5" w:rsidRPr="00793EDD">
        <w:rPr>
          <w:rFonts w:ascii="Times New Roman" w:eastAsia="Times New Roman" w:hAnsi="Times New Roman" w:cs="Times New Roman"/>
          <w:b/>
          <w:sz w:val="24"/>
          <w:szCs w:val="24"/>
          <w:lang w:eastAsia="ru-RU"/>
        </w:rPr>
        <w:t xml:space="preserve"> и критериев </w:t>
      </w:r>
      <w:r w:rsidRPr="00793EDD">
        <w:rPr>
          <w:rFonts w:ascii="Times New Roman" w:eastAsia="Times New Roman" w:hAnsi="Times New Roman" w:cs="Times New Roman"/>
          <w:b/>
          <w:sz w:val="24"/>
          <w:szCs w:val="24"/>
          <w:lang w:eastAsia="ru-RU"/>
        </w:rPr>
        <w:t xml:space="preserve"> для </w:t>
      </w:r>
      <w:r w:rsidR="00900CF5" w:rsidRPr="00793EDD">
        <w:rPr>
          <w:rFonts w:ascii="Times New Roman" w:eastAsia="Times New Roman" w:hAnsi="Times New Roman" w:cs="Times New Roman"/>
          <w:b/>
          <w:sz w:val="24"/>
          <w:szCs w:val="24"/>
          <w:lang w:eastAsia="ru-RU"/>
        </w:rPr>
        <w:t xml:space="preserve">выплаты премий и размеры премий  </w:t>
      </w:r>
      <w:r w:rsidRPr="00793EDD">
        <w:rPr>
          <w:rFonts w:ascii="Times New Roman" w:eastAsia="Times New Roman" w:hAnsi="Times New Roman" w:cs="Times New Roman"/>
          <w:b/>
          <w:sz w:val="24"/>
          <w:szCs w:val="24"/>
          <w:lang w:eastAsia="ru-RU"/>
        </w:rPr>
        <w:t xml:space="preserve">по достигнутым результатам за </w:t>
      </w:r>
      <w:r w:rsidRPr="00793EDD">
        <w:rPr>
          <w:rFonts w:ascii="Times New Roman" w:eastAsia="Times New Roman" w:hAnsi="Times New Roman" w:cs="Times New Roman"/>
          <w:b/>
          <w:bCs/>
          <w:sz w:val="24"/>
          <w:szCs w:val="24"/>
          <w:lang w:eastAsia="ru-RU"/>
        </w:rPr>
        <w:t xml:space="preserve">выполнение особо важных и сложных заданий </w:t>
      </w:r>
      <w:r w:rsidR="004956D4" w:rsidRPr="00793EDD">
        <w:rPr>
          <w:rFonts w:ascii="Times New Roman" w:eastAsia="Times New Roman" w:hAnsi="Times New Roman" w:cs="Times New Roman"/>
          <w:b/>
          <w:bCs/>
          <w:sz w:val="24"/>
          <w:szCs w:val="24"/>
          <w:lang w:eastAsia="ru-RU"/>
        </w:rPr>
        <w:t xml:space="preserve">работников </w:t>
      </w:r>
      <w:r w:rsidR="004956D4" w:rsidRPr="00793EDD">
        <w:rPr>
          <w:rFonts w:ascii="Times New Roman" w:eastAsia="Times New Roman" w:hAnsi="Times New Roman" w:cs="Times New Roman"/>
          <w:b/>
          <w:sz w:val="24"/>
          <w:szCs w:val="24"/>
          <w:lang w:eastAsia="ru-RU"/>
        </w:rPr>
        <w:t>муниципального автономного дошкольного образовательного учреждения г. Нижневартовска детского сада №40 «Золотая рыбка»</w:t>
      </w:r>
    </w:p>
    <w:p w:rsidR="00472813" w:rsidRPr="00793EDD" w:rsidRDefault="00472813" w:rsidP="00793EDD">
      <w:pPr>
        <w:spacing w:after="0" w:line="240" w:lineRule="auto"/>
        <w:jc w:val="both"/>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968"/>
        <w:gridCol w:w="4927"/>
      </w:tblGrid>
      <w:tr w:rsidR="00472813" w:rsidRPr="00793EDD" w:rsidTr="00194B83">
        <w:tc>
          <w:tcPr>
            <w:tcW w:w="353" w:type="pct"/>
            <w:shd w:val="clear" w:color="auto" w:fill="auto"/>
          </w:tcPr>
          <w:p w:rsidR="00472813" w:rsidRPr="00793EDD" w:rsidRDefault="00472813" w:rsidP="00793EDD">
            <w:pPr>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w:t>
            </w:r>
          </w:p>
        </w:tc>
        <w:tc>
          <w:tcPr>
            <w:tcW w:w="2073" w:type="pct"/>
            <w:shd w:val="clear" w:color="auto" w:fill="auto"/>
          </w:tcPr>
          <w:p w:rsidR="00472813" w:rsidRPr="00793EDD" w:rsidRDefault="00472813" w:rsidP="00793EDD">
            <w:pPr>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 xml:space="preserve">Критерии </w:t>
            </w:r>
          </w:p>
        </w:tc>
        <w:tc>
          <w:tcPr>
            <w:tcW w:w="2574" w:type="pct"/>
            <w:shd w:val="clear" w:color="auto" w:fill="auto"/>
          </w:tcPr>
          <w:p w:rsidR="00472813" w:rsidRPr="00793EDD" w:rsidRDefault="00472813" w:rsidP="00793EDD">
            <w:pPr>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 xml:space="preserve">Размер премирования </w:t>
            </w:r>
          </w:p>
        </w:tc>
      </w:tr>
      <w:tr w:rsidR="00194B83" w:rsidRPr="00793EDD" w:rsidTr="00194B83">
        <w:tc>
          <w:tcPr>
            <w:tcW w:w="35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w:t>
            </w:r>
          </w:p>
        </w:tc>
        <w:tc>
          <w:tcPr>
            <w:tcW w:w="207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Осуществление лицензионных мероприятий; получение лицензии на осуществления отдельных видов деятельности</w:t>
            </w:r>
          </w:p>
        </w:tc>
        <w:tc>
          <w:tcPr>
            <w:tcW w:w="2574"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2000 руб. - исполнительский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5 000 руб.- организационный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10000 руб.- творческий, инновационный уровень;</w:t>
            </w:r>
          </w:p>
        </w:tc>
      </w:tr>
      <w:tr w:rsidR="00194B83" w:rsidRPr="00793EDD" w:rsidTr="00194B83">
        <w:tc>
          <w:tcPr>
            <w:tcW w:w="35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2.</w:t>
            </w:r>
          </w:p>
        </w:tc>
        <w:tc>
          <w:tcPr>
            <w:tcW w:w="207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Качественная подготовка учреждения (территории, здания,  служебных, производственных помещений) к открытию пришкольного лагеря с дневным пребыванием детей, к началу нового учебного года, к началу зимнего или иного сезона и периода,  проведению массовых мероприятий различного уровня, осуществление руководства указанной деятельностью, подготовка документации, необходимой для осуществления указанной деятельности</w:t>
            </w:r>
          </w:p>
        </w:tc>
        <w:tc>
          <w:tcPr>
            <w:tcW w:w="2574"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2</w:t>
            </w:r>
            <w:r w:rsidR="00D32443" w:rsidRPr="00793EDD">
              <w:rPr>
                <w:rFonts w:ascii="Times New Roman" w:eastAsia="Times New Roman" w:hAnsi="Times New Roman" w:cs="Times New Roman"/>
                <w:sz w:val="24"/>
                <w:szCs w:val="24"/>
                <w:lang w:eastAsia="ru-RU"/>
              </w:rPr>
              <w:t>5</w:t>
            </w:r>
            <w:r w:rsidRPr="00793EDD">
              <w:rPr>
                <w:rFonts w:ascii="Times New Roman" w:eastAsia="Times New Roman" w:hAnsi="Times New Roman" w:cs="Times New Roman"/>
                <w:sz w:val="24"/>
                <w:szCs w:val="24"/>
                <w:lang w:eastAsia="ru-RU"/>
              </w:rPr>
              <w:t>00 руб. - исполнительский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5 000 руб.- организационный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10000 руб.- творческий, инновационный уровень;</w:t>
            </w:r>
          </w:p>
        </w:tc>
      </w:tr>
      <w:tr w:rsidR="00194B83" w:rsidRPr="00793EDD" w:rsidTr="00194B83">
        <w:tc>
          <w:tcPr>
            <w:tcW w:w="35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3.</w:t>
            </w:r>
          </w:p>
        </w:tc>
        <w:tc>
          <w:tcPr>
            <w:tcW w:w="207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Подготовка и проведение международных, российских, окружных, муниципальных мероприятий научно- методического, социокультурного и другого характера, а также смотров, конкурсов, фестивалей, выставок, научно- практических конференций, форумов, спартакиад, олимпиад, мастер- классов и др.</w:t>
            </w:r>
          </w:p>
        </w:tc>
        <w:tc>
          <w:tcPr>
            <w:tcW w:w="2574"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2000 руб. - исполнительский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5 000 руб.- организационный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10000 руб.- творческий, инновационный уровень;</w:t>
            </w:r>
          </w:p>
        </w:tc>
      </w:tr>
      <w:tr w:rsidR="00194B83" w:rsidRPr="00793EDD" w:rsidTr="00194B83">
        <w:tc>
          <w:tcPr>
            <w:tcW w:w="35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4.</w:t>
            </w:r>
          </w:p>
        </w:tc>
        <w:tc>
          <w:tcPr>
            <w:tcW w:w="207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Подготовка и осуществление расчётов, экономического анализа, проекта бюджета, связанных с необходимостью обеспечения деятельности учреждения, оптимизации расходов, перспективного планирования </w:t>
            </w:r>
            <w:r w:rsidRPr="00793EDD">
              <w:rPr>
                <w:rFonts w:ascii="Times New Roman" w:eastAsia="Times New Roman" w:hAnsi="Times New Roman" w:cs="Times New Roman"/>
                <w:sz w:val="24"/>
                <w:szCs w:val="24"/>
                <w:lang w:eastAsia="ru-RU"/>
              </w:rPr>
              <w:lastRenderedPageBreak/>
              <w:t>использования финансовых ресурсов</w:t>
            </w:r>
          </w:p>
        </w:tc>
        <w:tc>
          <w:tcPr>
            <w:tcW w:w="2574"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lastRenderedPageBreak/>
              <w:t>2000 руб. - исполнительский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5 000 руб.- организационный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10000 руб.- творческий, инновационный уровень;</w:t>
            </w:r>
          </w:p>
        </w:tc>
      </w:tr>
      <w:tr w:rsidR="00194B83" w:rsidRPr="00793EDD" w:rsidTr="00194B83">
        <w:tc>
          <w:tcPr>
            <w:tcW w:w="35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lastRenderedPageBreak/>
              <w:t>5.</w:t>
            </w:r>
          </w:p>
        </w:tc>
        <w:tc>
          <w:tcPr>
            <w:tcW w:w="207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Выпуск </w:t>
            </w:r>
            <w:r w:rsidR="00BE0F23" w:rsidRPr="00793EDD">
              <w:rPr>
                <w:rFonts w:ascii="Times New Roman" w:eastAsia="Times New Roman" w:hAnsi="Times New Roman" w:cs="Times New Roman"/>
                <w:sz w:val="24"/>
                <w:szCs w:val="24"/>
                <w:lang w:eastAsia="ru-RU"/>
              </w:rPr>
              <w:t xml:space="preserve">  </w:t>
            </w:r>
            <w:r w:rsidRPr="00793EDD">
              <w:rPr>
                <w:rFonts w:ascii="Times New Roman" w:eastAsia="Times New Roman" w:hAnsi="Times New Roman" w:cs="Times New Roman"/>
                <w:sz w:val="24"/>
                <w:szCs w:val="24"/>
                <w:lang w:eastAsia="ru-RU"/>
              </w:rPr>
              <w:t>книги, методического пособия</w:t>
            </w:r>
          </w:p>
        </w:tc>
        <w:tc>
          <w:tcPr>
            <w:tcW w:w="2574" w:type="pct"/>
            <w:shd w:val="clear" w:color="auto" w:fill="auto"/>
          </w:tcPr>
          <w:p w:rsidR="00194B83" w:rsidRPr="00793EDD" w:rsidRDefault="00E41F2B"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35</w:t>
            </w:r>
            <w:r w:rsidR="00194B83" w:rsidRPr="00793EDD">
              <w:rPr>
                <w:rFonts w:ascii="Times New Roman" w:eastAsia="Times New Roman" w:hAnsi="Times New Roman" w:cs="Times New Roman"/>
                <w:sz w:val="24"/>
                <w:szCs w:val="24"/>
                <w:lang w:eastAsia="ru-RU"/>
              </w:rPr>
              <w:t>00 руб. - исполнительский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5 000 руб.- организационный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15000 руб.- творческий, инновационный уровень;</w:t>
            </w:r>
          </w:p>
        </w:tc>
      </w:tr>
      <w:tr w:rsidR="00194B83" w:rsidRPr="00793EDD" w:rsidTr="00194B83">
        <w:trPr>
          <w:trHeight w:val="513"/>
        </w:trPr>
        <w:tc>
          <w:tcPr>
            <w:tcW w:w="35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6.</w:t>
            </w:r>
          </w:p>
        </w:tc>
        <w:tc>
          <w:tcPr>
            <w:tcW w:w="207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Подготовка  и проведение мероприятий по развитию социально-привлекательного имиджа учреждения</w:t>
            </w:r>
          </w:p>
        </w:tc>
        <w:tc>
          <w:tcPr>
            <w:tcW w:w="2574"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2000 руб. - исполнительский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4 000 руб.- организационный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7000 руб.- творческий, инновационный уровень;</w:t>
            </w:r>
          </w:p>
        </w:tc>
      </w:tr>
      <w:tr w:rsidR="00194B83" w:rsidRPr="00793EDD" w:rsidTr="00194B83">
        <w:trPr>
          <w:trHeight w:val="555"/>
        </w:trPr>
        <w:tc>
          <w:tcPr>
            <w:tcW w:w="35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7.</w:t>
            </w:r>
          </w:p>
        </w:tc>
        <w:tc>
          <w:tcPr>
            <w:tcW w:w="207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Качественная организация  закупочных мероприятий в кратчайшие сроки</w:t>
            </w:r>
          </w:p>
        </w:tc>
        <w:tc>
          <w:tcPr>
            <w:tcW w:w="2574"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2000 руб. - исполнительский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5 000 руб.- организационный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10000 руб.- творческий, инновационный уровень;</w:t>
            </w:r>
          </w:p>
        </w:tc>
      </w:tr>
      <w:tr w:rsidR="00194B83" w:rsidRPr="00793EDD" w:rsidTr="00194B83">
        <w:tc>
          <w:tcPr>
            <w:tcW w:w="35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8.</w:t>
            </w:r>
          </w:p>
        </w:tc>
        <w:tc>
          <w:tcPr>
            <w:tcW w:w="207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Привлечение дополнительных средств на цели развития образовательной организации, функционирования организации, проведения различных мероприятий</w:t>
            </w:r>
          </w:p>
        </w:tc>
        <w:tc>
          <w:tcPr>
            <w:tcW w:w="2574" w:type="pct"/>
            <w:shd w:val="clear" w:color="auto" w:fill="auto"/>
          </w:tcPr>
          <w:p w:rsidR="00194B83" w:rsidRPr="00793EDD" w:rsidRDefault="00E23CA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3</w:t>
            </w:r>
            <w:r w:rsidR="00194B83" w:rsidRPr="00793EDD">
              <w:rPr>
                <w:rFonts w:ascii="Times New Roman" w:eastAsia="Times New Roman" w:hAnsi="Times New Roman" w:cs="Times New Roman"/>
                <w:sz w:val="24"/>
                <w:szCs w:val="24"/>
                <w:lang w:eastAsia="ru-RU"/>
              </w:rPr>
              <w:t>000 руб. - исполнительский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5 000 руб.- организационный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7000 руб.- творческий, инновационный уровень;</w:t>
            </w:r>
          </w:p>
        </w:tc>
      </w:tr>
      <w:tr w:rsidR="00194B83" w:rsidRPr="00793EDD" w:rsidTr="00194B83">
        <w:tc>
          <w:tcPr>
            <w:tcW w:w="35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9.</w:t>
            </w:r>
          </w:p>
        </w:tc>
        <w:tc>
          <w:tcPr>
            <w:tcW w:w="207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Разработка комплексно - целевых программ</w:t>
            </w:r>
          </w:p>
        </w:tc>
        <w:tc>
          <w:tcPr>
            <w:tcW w:w="2574"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5000 руб. - исполнительский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8 000 руб.- организационный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15000 руб.- творческий, инновационный уровень;</w:t>
            </w:r>
          </w:p>
        </w:tc>
      </w:tr>
      <w:tr w:rsidR="00194B83" w:rsidRPr="00793EDD" w:rsidTr="00194B83">
        <w:trPr>
          <w:trHeight w:val="1125"/>
        </w:trPr>
        <w:tc>
          <w:tcPr>
            <w:tcW w:w="35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10.</w:t>
            </w:r>
          </w:p>
        </w:tc>
        <w:tc>
          <w:tcPr>
            <w:tcW w:w="207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Результативное участие в конкурсах </w:t>
            </w:r>
            <w:r w:rsidR="00875FE1" w:rsidRPr="00793EDD">
              <w:rPr>
                <w:rFonts w:ascii="Times New Roman" w:eastAsia="Times New Roman" w:hAnsi="Times New Roman" w:cs="Times New Roman"/>
                <w:sz w:val="24"/>
                <w:szCs w:val="24"/>
                <w:lang w:eastAsia="ru-RU"/>
              </w:rPr>
              <w:t>профессионального мастерства</w:t>
            </w:r>
          </w:p>
        </w:tc>
        <w:tc>
          <w:tcPr>
            <w:tcW w:w="2574" w:type="pct"/>
            <w:shd w:val="clear" w:color="auto" w:fill="auto"/>
          </w:tcPr>
          <w:p w:rsidR="00194B83" w:rsidRPr="00793EDD" w:rsidRDefault="00E71C36"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15</w:t>
            </w:r>
            <w:r w:rsidR="00194B83" w:rsidRPr="00793EDD">
              <w:rPr>
                <w:rFonts w:ascii="Times New Roman" w:eastAsia="Times New Roman" w:hAnsi="Times New Roman" w:cs="Times New Roman"/>
                <w:sz w:val="24"/>
                <w:szCs w:val="24"/>
                <w:lang w:eastAsia="ru-RU"/>
              </w:rPr>
              <w:t>000 руб. - исполнительский уровень;</w:t>
            </w:r>
          </w:p>
          <w:p w:rsidR="00194B83" w:rsidRPr="00793EDD" w:rsidRDefault="00E71C36"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2</w:t>
            </w:r>
            <w:r w:rsidR="00875FE1" w:rsidRPr="00793EDD">
              <w:rPr>
                <w:rFonts w:ascii="Times New Roman" w:eastAsia="Times New Roman" w:hAnsi="Times New Roman" w:cs="Times New Roman"/>
                <w:sz w:val="24"/>
                <w:szCs w:val="24"/>
                <w:lang w:eastAsia="ru-RU"/>
              </w:rPr>
              <w:t>0</w:t>
            </w:r>
            <w:r w:rsidR="00194B83" w:rsidRPr="00793EDD">
              <w:rPr>
                <w:rFonts w:ascii="Times New Roman" w:eastAsia="Times New Roman" w:hAnsi="Times New Roman" w:cs="Times New Roman"/>
                <w:sz w:val="24"/>
                <w:szCs w:val="24"/>
                <w:lang w:eastAsia="ru-RU"/>
              </w:rPr>
              <w:t>000 руб.- организационный уровень;</w:t>
            </w:r>
          </w:p>
          <w:p w:rsidR="00194B83" w:rsidRPr="00793EDD" w:rsidRDefault="00E71C36"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2</w:t>
            </w:r>
            <w:r w:rsidR="00875FE1" w:rsidRPr="00793EDD">
              <w:rPr>
                <w:rFonts w:ascii="Times New Roman" w:eastAsia="Times New Roman" w:hAnsi="Times New Roman" w:cs="Times New Roman"/>
                <w:sz w:val="24"/>
                <w:szCs w:val="24"/>
                <w:lang w:eastAsia="ru-RU"/>
              </w:rPr>
              <w:t>5000</w:t>
            </w:r>
            <w:r w:rsidR="00194B83" w:rsidRPr="00793EDD">
              <w:rPr>
                <w:rFonts w:ascii="Times New Roman" w:eastAsia="Times New Roman" w:hAnsi="Times New Roman" w:cs="Times New Roman"/>
                <w:sz w:val="24"/>
                <w:szCs w:val="24"/>
                <w:lang w:eastAsia="ru-RU"/>
              </w:rPr>
              <w:t>руб.- творческий, инновационный уровень;</w:t>
            </w:r>
          </w:p>
        </w:tc>
      </w:tr>
      <w:tr w:rsidR="00194B83" w:rsidRPr="00793EDD" w:rsidTr="00194B83">
        <w:trPr>
          <w:trHeight w:val="1695"/>
        </w:trPr>
        <w:tc>
          <w:tcPr>
            <w:tcW w:w="35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11.</w:t>
            </w:r>
          </w:p>
        </w:tc>
        <w:tc>
          <w:tcPr>
            <w:tcW w:w="207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Результативное  очное участие воспитанников</w:t>
            </w:r>
            <w:r w:rsidR="00281C32" w:rsidRPr="00793EDD">
              <w:rPr>
                <w:rFonts w:ascii="Times New Roman" w:eastAsia="Times New Roman" w:hAnsi="Times New Roman" w:cs="Times New Roman"/>
                <w:sz w:val="24"/>
                <w:szCs w:val="24"/>
                <w:lang w:eastAsia="ru-RU"/>
              </w:rPr>
              <w:t>, педагогов</w:t>
            </w:r>
            <w:r w:rsidRPr="00793EDD">
              <w:rPr>
                <w:rFonts w:ascii="Times New Roman" w:eastAsia="Times New Roman" w:hAnsi="Times New Roman" w:cs="Times New Roman"/>
                <w:sz w:val="24"/>
                <w:szCs w:val="24"/>
                <w:lang w:eastAsia="ru-RU"/>
              </w:rPr>
              <w:t xml:space="preserve"> в конкурсах, соревнованиях, смотрах – конкурсах,  мероприятиях муниципального, регионального уровня</w:t>
            </w:r>
            <w:r w:rsidR="00281C32" w:rsidRPr="00793EDD">
              <w:rPr>
                <w:rFonts w:ascii="Times New Roman" w:eastAsia="Times New Roman" w:hAnsi="Times New Roman" w:cs="Times New Roman"/>
                <w:sz w:val="24"/>
                <w:szCs w:val="24"/>
                <w:lang w:eastAsia="ru-RU"/>
              </w:rPr>
              <w:t xml:space="preserve"> различной направленности</w:t>
            </w:r>
          </w:p>
        </w:tc>
        <w:tc>
          <w:tcPr>
            <w:tcW w:w="2574"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3</w:t>
            </w:r>
            <w:r w:rsidR="00281C32" w:rsidRPr="00793EDD">
              <w:rPr>
                <w:rFonts w:ascii="Times New Roman" w:eastAsia="Times New Roman" w:hAnsi="Times New Roman" w:cs="Times New Roman"/>
                <w:sz w:val="24"/>
                <w:szCs w:val="24"/>
                <w:lang w:eastAsia="ru-RU"/>
              </w:rPr>
              <w:t xml:space="preserve"> </w:t>
            </w:r>
            <w:r w:rsidRPr="00793EDD">
              <w:rPr>
                <w:rFonts w:ascii="Times New Roman" w:eastAsia="Times New Roman" w:hAnsi="Times New Roman" w:cs="Times New Roman"/>
                <w:sz w:val="24"/>
                <w:szCs w:val="24"/>
                <w:lang w:eastAsia="ru-RU"/>
              </w:rPr>
              <w:t>000 руб. - исполнительский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5 000 руб.- организационный уровень;</w:t>
            </w:r>
          </w:p>
          <w:p w:rsidR="00194B83" w:rsidRPr="00793EDD" w:rsidRDefault="00281C32"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7</w:t>
            </w:r>
            <w:r w:rsidR="00194B83" w:rsidRPr="00793EDD">
              <w:rPr>
                <w:rFonts w:ascii="Times New Roman" w:eastAsia="Times New Roman" w:hAnsi="Times New Roman" w:cs="Times New Roman"/>
                <w:sz w:val="24"/>
                <w:szCs w:val="24"/>
                <w:lang w:eastAsia="ru-RU"/>
              </w:rPr>
              <w:t>000 руб.- творческий, инновационный уровень;</w:t>
            </w:r>
          </w:p>
        </w:tc>
      </w:tr>
      <w:tr w:rsidR="00194B83" w:rsidRPr="00793EDD" w:rsidTr="00194B83">
        <w:trPr>
          <w:trHeight w:val="498"/>
        </w:trPr>
        <w:tc>
          <w:tcPr>
            <w:tcW w:w="35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12.</w:t>
            </w:r>
          </w:p>
        </w:tc>
        <w:tc>
          <w:tcPr>
            <w:tcW w:w="207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Оформление зимних построек  и благоустройство территории  детских игровых площадок, спортивного участка в зимний период</w:t>
            </w:r>
          </w:p>
        </w:tc>
        <w:tc>
          <w:tcPr>
            <w:tcW w:w="2574"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2000 руб. - исполнительский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4 000 руб.- организационный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7000 руб.- творческий, инновационный уровень;</w:t>
            </w:r>
          </w:p>
        </w:tc>
      </w:tr>
      <w:tr w:rsidR="00194B83" w:rsidRPr="00793EDD" w:rsidTr="00194B83">
        <w:trPr>
          <w:trHeight w:val="237"/>
        </w:trPr>
        <w:tc>
          <w:tcPr>
            <w:tcW w:w="35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w:t>
            </w:r>
            <w:r w:rsidR="004F17A3" w:rsidRPr="00793EDD">
              <w:rPr>
                <w:rFonts w:ascii="Times New Roman" w:eastAsia="Times New Roman" w:hAnsi="Times New Roman" w:cs="Times New Roman"/>
                <w:sz w:val="24"/>
                <w:szCs w:val="24"/>
                <w:lang w:eastAsia="ru-RU"/>
              </w:rPr>
              <w:t>3</w:t>
            </w:r>
            <w:r w:rsidRPr="00793EDD">
              <w:rPr>
                <w:rFonts w:ascii="Times New Roman" w:eastAsia="Times New Roman" w:hAnsi="Times New Roman" w:cs="Times New Roman"/>
                <w:sz w:val="24"/>
                <w:szCs w:val="24"/>
                <w:lang w:eastAsia="ru-RU"/>
              </w:rPr>
              <w:t>.</w:t>
            </w:r>
          </w:p>
        </w:tc>
        <w:tc>
          <w:tcPr>
            <w:tcW w:w="2073" w:type="pct"/>
            <w:shd w:val="clear" w:color="auto" w:fill="auto"/>
          </w:tcPr>
          <w:p w:rsidR="00194B83" w:rsidRPr="00793EDD" w:rsidRDefault="00194B83" w:rsidP="00793EDD">
            <w:pPr>
              <w:pStyle w:val="1-"/>
            </w:pPr>
            <w:r w:rsidRPr="00793EDD">
              <w:t>Реализация мероприятий, вызванных форс-мажорными обстоятельствами, или требующими получения результатов в сжатые сроки и.т. п.;</w:t>
            </w:r>
          </w:p>
        </w:tc>
        <w:tc>
          <w:tcPr>
            <w:tcW w:w="2574" w:type="pct"/>
            <w:shd w:val="clear" w:color="auto" w:fill="auto"/>
          </w:tcPr>
          <w:p w:rsidR="00194B83" w:rsidRPr="00793EDD" w:rsidRDefault="00E41F2B"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3</w:t>
            </w:r>
            <w:r w:rsidR="00194B83" w:rsidRPr="00793EDD">
              <w:rPr>
                <w:rFonts w:ascii="Times New Roman" w:eastAsia="Times New Roman" w:hAnsi="Times New Roman" w:cs="Times New Roman"/>
                <w:sz w:val="24"/>
                <w:szCs w:val="24"/>
                <w:lang w:eastAsia="ru-RU"/>
              </w:rPr>
              <w:t>000 руб. - исполнительский уровень;</w:t>
            </w:r>
          </w:p>
          <w:p w:rsidR="00194B83" w:rsidRPr="00793EDD" w:rsidRDefault="00E41F2B"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5</w:t>
            </w:r>
            <w:r w:rsidR="00194B83" w:rsidRPr="00793EDD">
              <w:rPr>
                <w:rFonts w:ascii="Times New Roman" w:eastAsia="Times New Roman" w:hAnsi="Times New Roman" w:cs="Times New Roman"/>
                <w:sz w:val="24"/>
                <w:szCs w:val="24"/>
                <w:lang w:eastAsia="ru-RU"/>
              </w:rPr>
              <w:t> 000 руб.- организационный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7000 руб.- творческий, инновационный уровень;</w:t>
            </w:r>
          </w:p>
        </w:tc>
      </w:tr>
      <w:tr w:rsidR="00194B83" w:rsidRPr="00793EDD" w:rsidTr="00194B83">
        <w:trPr>
          <w:trHeight w:val="1214"/>
        </w:trPr>
        <w:tc>
          <w:tcPr>
            <w:tcW w:w="35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w:t>
            </w:r>
            <w:r w:rsidR="004F17A3" w:rsidRPr="00793EDD">
              <w:rPr>
                <w:rFonts w:ascii="Times New Roman" w:eastAsia="Times New Roman" w:hAnsi="Times New Roman" w:cs="Times New Roman"/>
                <w:sz w:val="24"/>
                <w:szCs w:val="24"/>
                <w:lang w:eastAsia="ru-RU"/>
              </w:rPr>
              <w:t>4</w:t>
            </w:r>
            <w:r w:rsidRPr="00793EDD">
              <w:rPr>
                <w:rFonts w:ascii="Times New Roman" w:eastAsia="Times New Roman" w:hAnsi="Times New Roman" w:cs="Times New Roman"/>
                <w:sz w:val="24"/>
                <w:szCs w:val="24"/>
                <w:lang w:eastAsia="ru-RU"/>
              </w:rPr>
              <w:t>.</w:t>
            </w:r>
          </w:p>
        </w:tc>
        <w:tc>
          <w:tcPr>
            <w:tcW w:w="207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Участие в проекте  на уровне дошкольной организации, а также на муниципальном, региональном и федеральном уровне;</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p>
        </w:tc>
        <w:tc>
          <w:tcPr>
            <w:tcW w:w="2574" w:type="pct"/>
            <w:shd w:val="clear" w:color="auto" w:fill="auto"/>
          </w:tcPr>
          <w:p w:rsidR="00194B83" w:rsidRPr="00793EDD" w:rsidRDefault="0097173A"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3</w:t>
            </w:r>
            <w:r w:rsidR="00194B83" w:rsidRPr="00793EDD">
              <w:rPr>
                <w:rFonts w:ascii="Times New Roman" w:eastAsia="Times New Roman" w:hAnsi="Times New Roman" w:cs="Times New Roman"/>
                <w:sz w:val="24"/>
                <w:szCs w:val="24"/>
                <w:lang w:eastAsia="ru-RU"/>
              </w:rPr>
              <w:t>000 руб. - исполнительский уровень;</w:t>
            </w:r>
          </w:p>
          <w:p w:rsidR="00194B83" w:rsidRPr="00793EDD" w:rsidRDefault="0097173A"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5</w:t>
            </w:r>
            <w:r w:rsidR="00194B83" w:rsidRPr="00793EDD">
              <w:rPr>
                <w:rFonts w:ascii="Times New Roman" w:eastAsia="Times New Roman" w:hAnsi="Times New Roman" w:cs="Times New Roman"/>
                <w:sz w:val="24"/>
                <w:szCs w:val="24"/>
                <w:lang w:eastAsia="ru-RU"/>
              </w:rPr>
              <w:t> 000 руб.- организационный уровень;</w:t>
            </w:r>
          </w:p>
          <w:p w:rsidR="00194B83" w:rsidRPr="00793EDD" w:rsidRDefault="0097173A"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10</w:t>
            </w:r>
            <w:r w:rsidR="00194B83" w:rsidRPr="00793EDD">
              <w:rPr>
                <w:rFonts w:ascii="Times New Roman" w:eastAsia="Times New Roman" w:hAnsi="Times New Roman" w:cs="Times New Roman"/>
                <w:sz w:val="24"/>
                <w:szCs w:val="24"/>
                <w:lang w:eastAsia="ru-RU"/>
              </w:rPr>
              <w:t>000 руб.- творческий, инновационный уровень;</w:t>
            </w:r>
          </w:p>
        </w:tc>
      </w:tr>
      <w:tr w:rsidR="00194B83" w:rsidRPr="00793EDD" w:rsidTr="00194B83">
        <w:trPr>
          <w:trHeight w:val="981"/>
        </w:trPr>
        <w:tc>
          <w:tcPr>
            <w:tcW w:w="353" w:type="pct"/>
            <w:shd w:val="clear" w:color="auto" w:fill="auto"/>
          </w:tcPr>
          <w:p w:rsidR="00194B83" w:rsidRPr="00793EDD" w:rsidRDefault="004F17A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15</w:t>
            </w:r>
            <w:r w:rsidR="00194B83" w:rsidRPr="00793EDD">
              <w:rPr>
                <w:rFonts w:ascii="Times New Roman" w:eastAsia="Times New Roman" w:hAnsi="Times New Roman" w:cs="Times New Roman"/>
                <w:sz w:val="24"/>
                <w:szCs w:val="24"/>
                <w:lang w:eastAsia="ru-RU"/>
              </w:rPr>
              <w:t>.</w:t>
            </w:r>
          </w:p>
        </w:tc>
        <w:tc>
          <w:tcPr>
            <w:tcW w:w="2073"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Качественная подготовка документации, необходимой для организации функционирования дошкольной организации </w:t>
            </w:r>
            <w:r w:rsidRPr="00793EDD">
              <w:rPr>
                <w:rFonts w:ascii="Times New Roman" w:eastAsia="Times New Roman" w:hAnsi="Times New Roman" w:cs="Times New Roman"/>
                <w:sz w:val="24"/>
                <w:szCs w:val="24"/>
                <w:lang w:eastAsia="ru-RU"/>
              </w:rPr>
              <w:lastRenderedPageBreak/>
              <w:t>(обеспечение здоровых и безопасных условий труда в организации, пожарной и антитеррористической безопасности участников образовательного процесса) по результатам  проверок, конкурсов, смотров- конкурсов и т.д.</w:t>
            </w:r>
          </w:p>
        </w:tc>
        <w:tc>
          <w:tcPr>
            <w:tcW w:w="2574" w:type="pct"/>
            <w:shd w:val="clear" w:color="auto" w:fill="auto"/>
          </w:tcPr>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lastRenderedPageBreak/>
              <w:t>3000 руб. - исполнительский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5 000 руб.- организационный уровень;</w:t>
            </w: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10000 руб.- творческий, инновационный уровень;</w:t>
            </w:r>
          </w:p>
        </w:tc>
      </w:tr>
      <w:tr w:rsidR="00ED39CB" w:rsidRPr="00793EDD" w:rsidTr="00ED39CB">
        <w:tc>
          <w:tcPr>
            <w:tcW w:w="353" w:type="pct"/>
            <w:shd w:val="clear" w:color="auto" w:fill="auto"/>
          </w:tcPr>
          <w:p w:rsidR="00ED39CB" w:rsidRPr="00793EDD" w:rsidRDefault="00ED39CB"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lastRenderedPageBreak/>
              <w:t>16.</w:t>
            </w:r>
          </w:p>
        </w:tc>
        <w:tc>
          <w:tcPr>
            <w:tcW w:w="2073" w:type="pct"/>
            <w:shd w:val="clear" w:color="auto" w:fill="auto"/>
          </w:tcPr>
          <w:p w:rsidR="00ED39CB" w:rsidRPr="00793EDD" w:rsidRDefault="00ED39CB" w:rsidP="00793ED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93EDD">
              <w:rPr>
                <w:rFonts w:ascii="Times New Roman" w:eastAsia="Times New Roman" w:hAnsi="Times New Roman" w:cs="Times New Roman"/>
                <w:bCs/>
                <w:sz w:val="24"/>
                <w:szCs w:val="24"/>
                <w:lang w:eastAsia="ru-RU"/>
              </w:rPr>
              <w:t xml:space="preserve">Выполнение мероприятий по реорганизации муниципального автономного дошкольного образовательного учреждения города Нижневартовска детского сада №40 «Золотая рыбка» путем присоединения к нему муниципального автономного дошкольного образовательного учреждения города Нижневартовска детского сада№60 «Золушка»  </w:t>
            </w:r>
          </w:p>
          <w:p w:rsidR="00ED39CB" w:rsidRPr="00793EDD" w:rsidRDefault="00ED39CB" w:rsidP="00793EDD">
            <w:pPr>
              <w:spacing w:after="0" w:line="240" w:lineRule="auto"/>
              <w:jc w:val="both"/>
              <w:rPr>
                <w:rFonts w:ascii="Times New Roman" w:eastAsia="Times New Roman" w:hAnsi="Times New Roman" w:cs="Times New Roman"/>
                <w:sz w:val="24"/>
                <w:szCs w:val="24"/>
                <w:lang w:eastAsia="ru-RU"/>
              </w:rPr>
            </w:pPr>
          </w:p>
        </w:tc>
        <w:tc>
          <w:tcPr>
            <w:tcW w:w="2574" w:type="pct"/>
            <w:shd w:val="clear" w:color="auto" w:fill="auto"/>
          </w:tcPr>
          <w:p w:rsidR="00ED39CB" w:rsidRPr="00793EDD" w:rsidRDefault="00ED39CB"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10 000 руб. - исполнительский уровень;</w:t>
            </w:r>
          </w:p>
          <w:p w:rsidR="00ED39CB" w:rsidRPr="00793EDD" w:rsidRDefault="00ED39CB"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15 000 руб.- организационный уровень;</w:t>
            </w:r>
          </w:p>
          <w:p w:rsidR="00ED39CB" w:rsidRPr="00793EDD" w:rsidRDefault="00ED39CB"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25000 руб.- творческий, инновационный уровень;</w:t>
            </w:r>
          </w:p>
        </w:tc>
      </w:tr>
    </w:tbl>
    <w:p w:rsidR="00472813" w:rsidRPr="00793EDD" w:rsidRDefault="00472813" w:rsidP="00793EDD">
      <w:pPr>
        <w:spacing w:after="0" w:line="240" w:lineRule="auto"/>
        <w:jc w:val="both"/>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968"/>
        <w:gridCol w:w="4927"/>
      </w:tblGrid>
      <w:tr w:rsidR="00ED39CB" w:rsidRPr="00793EDD" w:rsidTr="00ED39CB">
        <w:tc>
          <w:tcPr>
            <w:tcW w:w="353" w:type="pct"/>
            <w:shd w:val="clear" w:color="auto" w:fill="auto"/>
          </w:tcPr>
          <w:p w:rsidR="00ED39CB" w:rsidRPr="00793EDD" w:rsidRDefault="00ED39CB" w:rsidP="00793EDD">
            <w:pPr>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w:t>
            </w:r>
          </w:p>
        </w:tc>
        <w:tc>
          <w:tcPr>
            <w:tcW w:w="2073" w:type="pct"/>
            <w:shd w:val="clear" w:color="auto" w:fill="auto"/>
          </w:tcPr>
          <w:p w:rsidR="00ED39CB" w:rsidRPr="00793EDD" w:rsidRDefault="00ED39CB" w:rsidP="00793EDD">
            <w:pPr>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 xml:space="preserve">Критерии </w:t>
            </w:r>
          </w:p>
        </w:tc>
        <w:tc>
          <w:tcPr>
            <w:tcW w:w="2574" w:type="pct"/>
            <w:shd w:val="clear" w:color="auto" w:fill="auto"/>
          </w:tcPr>
          <w:p w:rsidR="00ED39CB" w:rsidRPr="00793EDD" w:rsidRDefault="00ED39CB" w:rsidP="00793EDD">
            <w:pPr>
              <w:spacing w:after="0" w:line="240" w:lineRule="auto"/>
              <w:jc w:val="both"/>
              <w:rPr>
                <w:rFonts w:ascii="Times New Roman" w:eastAsia="Times New Roman" w:hAnsi="Times New Roman" w:cs="Times New Roman"/>
                <w:b/>
                <w:sz w:val="24"/>
                <w:szCs w:val="24"/>
                <w:lang w:eastAsia="ru-RU"/>
              </w:rPr>
            </w:pPr>
            <w:r w:rsidRPr="00793EDD">
              <w:rPr>
                <w:rFonts w:ascii="Times New Roman" w:eastAsia="Times New Roman" w:hAnsi="Times New Roman" w:cs="Times New Roman"/>
                <w:b/>
                <w:sz w:val="24"/>
                <w:szCs w:val="24"/>
                <w:lang w:eastAsia="ru-RU"/>
              </w:rPr>
              <w:t xml:space="preserve">Размер премирования </w:t>
            </w:r>
          </w:p>
        </w:tc>
      </w:tr>
      <w:tr w:rsidR="00ED39CB" w:rsidRPr="00793EDD" w:rsidTr="00ED39CB">
        <w:tc>
          <w:tcPr>
            <w:tcW w:w="353" w:type="pct"/>
            <w:shd w:val="clear" w:color="auto" w:fill="auto"/>
          </w:tcPr>
          <w:p w:rsidR="00ED39CB" w:rsidRPr="00793EDD" w:rsidRDefault="00ED39CB"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w:t>
            </w:r>
          </w:p>
        </w:tc>
        <w:tc>
          <w:tcPr>
            <w:tcW w:w="2073" w:type="pct"/>
            <w:shd w:val="clear" w:color="auto" w:fill="auto"/>
          </w:tcPr>
          <w:p w:rsidR="00ED39CB" w:rsidRPr="00793EDD" w:rsidRDefault="00ED39CB" w:rsidP="00793ED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93EDD">
              <w:rPr>
                <w:rFonts w:ascii="Times New Roman" w:eastAsia="Times New Roman" w:hAnsi="Times New Roman" w:cs="Times New Roman"/>
                <w:bCs/>
                <w:sz w:val="24"/>
                <w:szCs w:val="24"/>
                <w:lang w:eastAsia="ru-RU"/>
              </w:rPr>
              <w:t xml:space="preserve">- выполнение мероприятий по реорганизации муниципального автономного дошкольного образовательного учреждения города Нижневартовска детского сада №40 «Золотая рыбка» путем присоединения к нему муниципального автономного дошкольного образовательного учреждения города Нижневартовска детского сада№60 «Золушка»  </w:t>
            </w:r>
          </w:p>
          <w:p w:rsidR="00ED39CB" w:rsidRPr="00793EDD" w:rsidRDefault="00ED39CB" w:rsidP="00793EDD">
            <w:pPr>
              <w:spacing w:after="0" w:line="240" w:lineRule="auto"/>
              <w:jc w:val="both"/>
              <w:rPr>
                <w:rFonts w:ascii="Times New Roman" w:eastAsia="Times New Roman" w:hAnsi="Times New Roman" w:cs="Times New Roman"/>
                <w:sz w:val="24"/>
                <w:szCs w:val="24"/>
                <w:lang w:eastAsia="ru-RU"/>
              </w:rPr>
            </w:pPr>
          </w:p>
        </w:tc>
        <w:tc>
          <w:tcPr>
            <w:tcW w:w="2574" w:type="pct"/>
            <w:shd w:val="clear" w:color="auto" w:fill="auto"/>
          </w:tcPr>
          <w:p w:rsidR="00ED39CB" w:rsidRPr="00793EDD" w:rsidRDefault="00ED39CB"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10 000 руб. - исполнительский уровень;</w:t>
            </w:r>
          </w:p>
          <w:p w:rsidR="00ED39CB" w:rsidRPr="00793EDD" w:rsidRDefault="00ED39CB"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15 000 руб.- организационный уровень;</w:t>
            </w:r>
          </w:p>
          <w:p w:rsidR="00ED39CB" w:rsidRPr="00793EDD" w:rsidRDefault="00ED39CB" w:rsidP="00793EDD">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25000 руб.- творческий, инновационный уровень;</w:t>
            </w:r>
          </w:p>
        </w:tc>
      </w:tr>
    </w:tbl>
    <w:p w:rsidR="00472813" w:rsidRPr="00793EDD" w:rsidRDefault="00472813" w:rsidP="00793EDD">
      <w:pPr>
        <w:spacing w:after="0" w:line="240" w:lineRule="auto"/>
        <w:jc w:val="both"/>
        <w:rPr>
          <w:rFonts w:ascii="Times New Roman" w:eastAsia="Times New Roman" w:hAnsi="Times New Roman" w:cs="Times New Roman"/>
          <w:sz w:val="24"/>
          <w:szCs w:val="24"/>
          <w:lang w:eastAsia="ru-RU"/>
        </w:rPr>
      </w:pP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p>
    <w:p w:rsidR="004956D4" w:rsidRPr="00793EDD" w:rsidRDefault="004956D4" w:rsidP="00793EDD">
      <w:pPr>
        <w:spacing w:after="0" w:line="240" w:lineRule="auto"/>
        <w:jc w:val="both"/>
        <w:rPr>
          <w:rFonts w:ascii="Times New Roman" w:eastAsia="Times New Roman" w:hAnsi="Times New Roman" w:cs="Times New Roman"/>
          <w:sz w:val="24"/>
          <w:szCs w:val="24"/>
          <w:lang w:eastAsia="ru-RU"/>
        </w:rPr>
      </w:pPr>
    </w:p>
    <w:p w:rsidR="004956D4" w:rsidRPr="00793EDD" w:rsidRDefault="004956D4" w:rsidP="00793EDD">
      <w:pPr>
        <w:spacing w:after="0" w:line="240" w:lineRule="auto"/>
        <w:jc w:val="both"/>
        <w:rPr>
          <w:rFonts w:ascii="Times New Roman" w:eastAsia="Times New Roman" w:hAnsi="Times New Roman" w:cs="Times New Roman"/>
          <w:sz w:val="24"/>
          <w:szCs w:val="24"/>
          <w:lang w:eastAsia="ru-RU"/>
        </w:rPr>
      </w:pPr>
    </w:p>
    <w:p w:rsidR="004956D4" w:rsidRPr="00793EDD" w:rsidRDefault="004956D4" w:rsidP="00793EDD">
      <w:pPr>
        <w:spacing w:after="0" w:line="240" w:lineRule="auto"/>
        <w:jc w:val="both"/>
        <w:rPr>
          <w:rFonts w:ascii="Times New Roman" w:eastAsia="Times New Roman" w:hAnsi="Times New Roman" w:cs="Times New Roman"/>
          <w:sz w:val="24"/>
          <w:szCs w:val="24"/>
          <w:lang w:eastAsia="ru-RU"/>
        </w:rPr>
      </w:pPr>
    </w:p>
    <w:p w:rsidR="004956D4" w:rsidRPr="00793EDD" w:rsidRDefault="004956D4" w:rsidP="00793EDD">
      <w:pPr>
        <w:spacing w:after="0" w:line="240" w:lineRule="auto"/>
        <w:jc w:val="both"/>
        <w:rPr>
          <w:rFonts w:ascii="Times New Roman" w:eastAsia="Times New Roman" w:hAnsi="Times New Roman" w:cs="Times New Roman"/>
          <w:sz w:val="24"/>
          <w:szCs w:val="24"/>
          <w:lang w:eastAsia="ru-RU"/>
        </w:rPr>
      </w:pPr>
    </w:p>
    <w:p w:rsidR="00194B83" w:rsidRPr="00793EDD" w:rsidRDefault="00194B83" w:rsidP="00793EDD">
      <w:pPr>
        <w:spacing w:after="0" w:line="240" w:lineRule="auto"/>
        <w:jc w:val="both"/>
        <w:rPr>
          <w:rFonts w:ascii="Times New Roman" w:eastAsia="Times New Roman" w:hAnsi="Times New Roman" w:cs="Times New Roman"/>
          <w:sz w:val="24"/>
          <w:szCs w:val="24"/>
          <w:lang w:eastAsia="ru-RU"/>
        </w:rPr>
      </w:pPr>
    </w:p>
    <w:sectPr w:rsidR="00194B83" w:rsidRPr="00793EDD" w:rsidSect="009D0A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92C97"/>
    <w:multiLevelType w:val="multilevel"/>
    <w:tmpl w:val="9B92ACB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7E67F6D"/>
    <w:multiLevelType w:val="multilevel"/>
    <w:tmpl w:val="2226534C"/>
    <w:lvl w:ilvl="0">
      <w:start w:val="1"/>
      <w:numFmt w:val="decimal"/>
      <w:lvlText w:val="%1"/>
      <w:lvlJc w:val="left"/>
      <w:pPr>
        <w:ind w:left="375" w:hanging="375"/>
      </w:pPr>
      <w:rPr>
        <w:rFonts w:hint="default"/>
        <w:b w:val="0"/>
        <w:color w:val="2D2D2D"/>
        <w:sz w:val="28"/>
        <w:szCs w:val="28"/>
      </w:rPr>
    </w:lvl>
    <w:lvl w:ilvl="1">
      <w:start w:val="5"/>
      <w:numFmt w:val="decimal"/>
      <w:lvlText w:val="%1.%2"/>
      <w:lvlJc w:val="left"/>
      <w:pPr>
        <w:ind w:left="375" w:hanging="375"/>
      </w:pPr>
      <w:rPr>
        <w:rFonts w:hint="default"/>
        <w:color w:val="2D2D2D"/>
      </w:rPr>
    </w:lvl>
    <w:lvl w:ilvl="2">
      <w:start w:val="1"/>
      <w:numFmt w:val="decimal"/>
      <w:lvlText w:val="%1.%2.%3"/>
      <w:lvlJc w:val="left"/>
      <w:pPr>
        <w:ind w:left="720" w:hanging="720"/>
      </w:pPr>
      <w:rPr>
        <w:rFonts w:hint="default"/>
        <w:color w:val="2D2D2D"/>
      </w:rPr>
    </w:lvl>
    <w:lvl w:ilvl="3">
      <w:start w:val="1"/>
      <w:numFmt w:val="decimal"/>
      <w:lvlText w:val="%1.%2.%3.%4"/>
      <w:lvlJc w:val="left"/>
      <w:pPr>
        <w:ind w:left="1080" w:hanging="1080"/>
      </w:pPr>
      <w:rPr>
        <w:rFonts w:hint="default"/>
        <w:color w:val="2D2D2D"/>
      </w:rPr>
    </w:lvl>
    <w:lvl w:ilvl="4">
      <w:start w:val="1"/>
      <w:numFmt w:val="decimal"/>
      <w:lvlText w:val="%1.%2.%3.%4.%5"/>
      <w:lvlJc w:val="left"/>
      <w:pPr>
        <w:ind w:left="1080" w:hanging="1080"/>
      </w:pPr>
      <w:rPr>
        <w:rFonts w:hint="default"/>
        <w:color w:val="2D2D2D"/>
      </w:rPr>
    </w:lvl>
    <w:lvl w:ilvl="5">
      <w:start w:val="1"/>
      <w:numFmt w:val="decimal"/>
      <w:lvlText w:val="%1.%2.%3.%4.%5.%6"/>
      <w:lvlJc w:val="left"/>
      <w:pPr>
        <w:ind w:left="1440" w:hanging="1440"/>
      </w:pPr>
      <w:rPr>
        <w:rFonts w:hint="default"/>
        <w:color w:val="2D2D2D"/>
      </w:rPr>
    </w:lvl>
    <w:lvl w:ilvl="6">
      <w:start w:val="1"/>
      <w:numFmt w:val="decimal"/>
      <w:lvlText w:val="%1.%2.%3.%4.%5.%6.%7"/>
      <w:lvlJc w:val="left"/>
      <w:pPr>
        <w:ind w:left="1440" w:hanging="1440"/>
      </w:pPr>
      <w:rPr>
        <w:rFonts w:hint="default"/>
        <w:color w:val="2D2D2D"/>
      </w:rPr>
    </w:lvl>
    <w:lvl w:ilvl="7">
      <w:start w:val="1"/>
      <w:numFmt w:val="decimal"/>
      <w:lvlText w:val="%1.%2.%3.%4.%5.%6.%7.%8"/>
      <w:lvlJc w:val="left"/>
      <w:pPr>
        <w:ind w:left="1800" w:hanging="1800"/>
      </w:pPr>
      <w:rPr>
        <w:rFonts w:hint="default"/>
        <w:color w:val="2D2D2D"/>
      </w:rPr>
    </w:lvl>
    <w:lvl w:ilvl="8">
      <w:start w:val="1"/>
      <w:numFmt w:val="decimal"/>
      <w:lvlText w:val="%1.%2.%3.%4.%5.%6.%7.%8.%9"/>
      <w:lvlJc w:val="left"/>
      <w:pPr>
        <w:ind w:left="2160" w:hanging="2160"/>
      </w:pPr>
      <w:rPr>
        <w:rFonts w:hint="default"/>
        <w:color w:val="2D2D2D"/>
      </w:rPr>
    </w:lvl>
  </w:abstractNum>
  <w:abstractNum w:abstractNumId="2">
    <w:nsid w:val="17FE18D6"/>
    <w:multiLevelType w:val="hybridMultilevel"/>
    <w:tmpl w:val="4AB6B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6A78C9"/>
    <w:multiLevelType w:val="multilevel"/>
    <w:tmpl w:val="BC16524E"/>
    <w:lvl w:ilvl="0">
      <w:start w:val="3"/>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4">
    <w:nsid w:val="48A061CA"/>
    <w:multiLevelType w:val="hybridMultilevel"/>
    <w:tmpl w:val="6FBC08C8"/>
    <w:lvl w:ilvl="0" w:tplc="04190001">
      <w:start w:val="1"/>
      <w:numFmt w:val="bullet"/>
      <w:lvlText w:val=""/>
      <w:lvlJc w:val="left"/>
      <w:pPr>
        <w:ind w:left="-48" w:hanging="360"/>
      </w:pPr>
      <w:rPr>
        <w:rFonts w:ascii="Symbol" w:hAnsi="Symbol" w:hint="default"/>
        <w:b w:val="0"/>
      </w:rPr>
    </w:lvl>
    <w:lvl w:ilvl="1" w:tplc="04190019" w:tentative="1">
      <w:start w:val="1"/>
      <w:numFmt w:val="lowerLetter"/>
      <w:lvlText w:val="%2."/>
      <w:lvlJc w:val="left"/>
      <w:pPr>
        <w:ind w:left="672" w:hanging="360"/>
      </w:pPr>
    </w:lvl>
    <w:lvl w:ilvl="2" w:tplc="0419001B" w:tentative="1">
      <w:start w:val="1"/>
      <w:numFmt w:val="lowerRoman"/>
      <w:lvlText w:val="%3."/>
      <w:lvlJc w:val="right"/>
      <w:pPr>
        <w:ind w:left="1392" w:hanging="180"/>
      </w:pPr>
    </w:lvl>
    <w:lvl w:ilvl="3" w:tplc="0419000F" w:tentative="1">
      <w:start w:val="1"/>
      <w:numFmt w:val="decimal"/>
      <w:lvlText w:val="%4."/>
      <w:lvlJc w:val="left"/>
      <w:pPr>
        <w:ind w:left="2112" w:hanging="360"/>
      </w:pPr>
    </w:lvl>
    <w:lvl w:ilvl="4" w:tplc="04190019" w:tentative="1">
      <w:start w:val="1"/>
      <w:numFmt w:val="lowerLetter"/>
      <w:lvlText w:val="%5."/>
      <w:lvlJc w:val="left"/>
      <w:pPr>
        <w:ind w:left="2832" w:hanging="360"/>
      </w:pPr>
    </w:lvl>
    <w:lvl w:ilvl="5" w:tplc="0419001B" w:tentative="1">
      <w:start w:val="1"/>
      <w:numFmt w:val="lowerRoman"/>
      <w:lvlText w:val="%6."/>
      <w:lvlJc w:val="right"/>
      <w:pPr>
        <w:ind w:left="3552" w:hanging="180"/>
      </w:pPr>
    </w:lvl>
    <w:lvl w:ilvl="6" w:tplc="0419000F" w:tentative="1">
      <w:start w:val="1"/>
      <w:numFmt w:val="decimal"/>
      <w:lvlText w:val="%7."/>
      <w:lvlJc w:val="left"/>
      <w:pPr>
        <w:ind w:left="4272" w:hanging="360"/>
      </w:pPr>
    </w:lvl>
    <w:lvl w:ilvl="7" w:tplc="04190019" w:tentative="1">
      <w:start w:val="1"/>
      <w:numFmt w:val="lowerLetter"/>
      <w:lvlText w:val="%8."/>
      <w:lvlJc w:val="left"/>
      <w:pPr>
        <w:ind w:left="4992" w:hanging="360"/>
      </w:pPr>
    </w:lvl>
    <w:lvl w:ilvl="8" w:tplc="0419001B" w:tentative="1">
      <w:start w:val="1"/>
      <w:numFmt w:val="lowerRoman"/>
      <w:lvlText w:val="%9."/>
      <w:lvlJc w:val="right"/>
      <w:pPr>
        <w:ind w:left="5712" w:hanging="180"/>
      </w:pPr>
    </w:lvl>
  </w:abstractNum>
  <w:abstractNum w:abstractNumId="5">
    <w:nsid w:val="570810C8"/>
    <w:multiLevelType w:val="multilevel"/>
    <w:tmpl w:val="FA344214"/>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B0D510A"/>
    <w:multiLevelType w:val="multilevel"/>
    <w:tmpl w:val="64BE463E"/>
    <w:lvl w:ilvl="0">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6FEE4F98"/>
    <w:multiLevelType w:val="multilevel"/>
    <w:tmpl w:val="85A47E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00F3FF2"/>
    <w:multiLevelType w:val="multilevel"/>
    <w:tmpl w:val="FF54D8D0"/>
    <w:lvl w:ilvl="0">
      <w:start w:val="1"/>
      <w:numFmt w:val="decimal"/>
      <w:lvlText w:val="%1."/>
      <w:lvlJc w:val="left"/>
      <w:pPr>
        <w:ind w:left="360" w:hanging="360"/>
      </w:pPr>
      <w:rPr>
        <w:rFonts w:ascii="Calibri" w:hAnsi="Calibri" w:hint="default"/>
        <w:color w:val="000000"/>
        <w:sz w:val="22"/>
      </w:rPr>
    </w:lvl>
    <w:lvl w:ilvl="1">
      <w:start w:val="1"/>
      <w:numFmt w:val="decimal"/>
      <w:lvlText w:val="%1.%2."/>
      <w:lvlJc w:val="left"/>
      <w:pPr>
        <w:ind w:left="360" w:hanging="360"/>
      </w:pPr>
      <w:rPr>
        <w:rFonts w:ascii="Times New Roman" w:hAnsi="Times New Roman" w:cs="Times New Roman" w:hint="default"/>
        <w:color w:val="000000"/>
        <w:sz w:val="24"/>
        <w:szCs w:val="24"/>
      </w:rPr>
    </w:lvl>
    <w:lvl w:ilvl="2">
      <w:start w:val="1"/>
      <w:numFmt w:val="decimal"/>
      <w:lvlText w:val="%1.%2.%3."/>
      <w:lvlJc w:val="left"/>
      <w:pPr>
        <w:ind w:left="720" w:hanging="720"/>
      </w:pPr>
      <w:rPr>
        <w:rFonts w:ascii="Calibri" w:hAnsi="Calibri" w:hint="default"/>
        <w:color w:val="000000"/>
        <w:sz w:val="22"/>
      </w:rPr>
    </w:lvl>
    <w:lvl w:ilvl="3">
      <w:start w:val="1"/>
      <w:numFmt w:val="decimal"/>
      <w:lvlText w:val="%1.%2.%3.%4."/>
      <w:lvlJc w:val="left"/>
      <w:pPr>
        <w:ind w:left="720" w:hanging="720"/>
      </w:pPr>
      <w:rPr>
        <w:rFonts w:ascii="Calibri" w:hAnsi="Calibri" w:hint="default"/>
        <w:color w:val="000000"/>
        <w:sz w:val="22"/>
      </w:rPr>
    </w:lvl>
    <w:lvl w:ilvl="4">
      <w:start w:val="1"/>
      <w:numFmt w:val="decimal"/>
      <w:lvlText w:val="%1.%2.%3.%4.%5."/>
      <w:lvlJc w:val="left"/>
      <w:pPr>
        <w:ind w:left="1080" w:hanging="1080"/>
      </w:pPr>
      <w:rPr>
        <w:rFonts w:ascii="Calibri" w:hAnsi="Calibri" w:hint="default"/>
        <w:color w:val="000000"/>
        <w:sz w:val="22"/>
      </w:rPr>
    </w:lvl>
    <w:lvl w:ilvl="5">
      <w:start w:val="1"/>
      <w:numFmt w:val="decimal"/>
      <w:lvlText w:val="%1.%2.%3.%4.%5.%6."/>
      <w:lvlJc w:val="left"/>
      <w:pPr>
        <w:ind w:left="1080" w:hanging="1080"/>
      </w:pPr>
      <w:rPr>
        <w:rFonts w:ascii="Calibri" w:hAnsi="Calibri" w:hint="default"/>
        <w:color w:val="000000"/>
        <w:sz w:val="22"/>
      </w:rPr>
    </w:lvl>
    <w:lvl w:ilvl="6">
      <w:start w:val="1"/>
      <w:numFmt w:val="decimal"/>
      <w:lvlText w:val="%1.%2.%3.%4.%5.%6.%7."/>
      <w:lvlJc w:val="left"/>
      <w:pPr>
        <w:ind w:left="1440" w:hanging="1440"/>
      </w:pPr>
      <w:rPr>
        <w:rFonts w:ascii="Calibri" w:hAnsi="Calibri" w:hint="default"/>
        <w:color w:val="000000"/>
        <w:sz w:val="22"/>
      </w:rPr>
    </w:lvl>
    <w:lvl w:ilvl="7">
      <w:start w:val="1"/>
      <w:numFmt w:val="decimal"/>
      <w:lvlText w:val="%1.%2.%3.%4.%5.%6.%7.%8."/>
      <w:lvlJc w:val="left"/>
      <w:pPr>
        <w:ind w:left="1440" w:hanging="1440"/>
      </w:pPr>
      <w:rPr>
        <w:rFonts w:ascii="Calibri" w:hAnsi="Calibri" w:hint="default"/>
        <w:color w:val="000000"/>
        <w:sz w:val="22"/>
      </w:rPr>
    </w:lvl>
    <w:lvl w:ilvl="8">
      <w:start w:val="1"/>
      <w:numFmt w:val="decimal"/>
      <w:lvlText w:val="%1.%2.%3.%4.%5.%6.%7.%8.%9."/>
      <w:lvlJc w:val="left"/>
      <w:pPr>
        <w:ind w:left="1800" w:hanging="1800"/>
      </w:pPr>
      <w:rPr>
        <w:rFonts w:ascii="Calibri" w:hAnsi="Calibri" w:hint="default"/>
        <w:color w:val="000000"/>
        <w:sz w:val="22"/>
      </w:rPr>
    </w:lvl>
  </w:abstractNum>
  <w:abstractNum w:abstractNumId="9">
    <w:nsid w:val="7AC41595"/>
    <w:multiLevelType w:val="multilevel"/>
    <w:tmpl w:val="A81CD6FC"/>
    <w:lvl w:ilvl="0">
      <w:start w:val="1"/>
      <w:numFmt w:val="decimal"/>
      <w:lvlText w:val="%1."/>
      <w:lvlJc w:val="left"/>
      <w:pPr>
        <w:ind w:left="360" w:hanging="360"/>
      </w:pPr>
      <w:rPr>
        <w:rFonts w:ascii="Times New Roman" w:hAnsi="Times New Roman" w:cs="Times New Roman" w:hint="default"/>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nsid w:val="7B066D1D"/>
    <w:multiLevelType w:val="multilevel"/>
    <w:tmpl w:val="63727FC4"/>
    <w:lvl w:ilvl="0">
      <w:start w:val="1"/>
      <w:numFmt w:val="decimal"/>
      <w:lvlText w:val="%1."/>
      <w:lvlJc w:val="left"/>
      <w:pPr>
        <w:ind w:left="360" w:hanging="360"/>
      </w:pPr>
      <w:rPr>
        <w:rFonts w:hint="default"/>
      </w:rPr>
    </w:lvl>
    <w:lvl w:ilvl="1">
      <w:start w:val="2"/>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7DC42CBB"/>
    <w:multiLevelType w:val="hybridMultilevel"/>
    <w:tmpl w:val="5E74F69E"/>
    <w:lvl w:ilvl="0" w:tplc="0419000F">
      <w:start w:val="1"/>
      <w:numFmt w:val="decimal"/>
      <w:lvlText w:val="%1."/>
      <w:lvlJc w:val="left"/>
      <w:pPr>
        <w:ind w:left="360" w:hanging="360"/>
      </w:pPr>
      <w:rPr>
        <w:rFonts w:eastAsia="Times New Roman"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5"/>
  </w:num>
  <w:num w:numId="3">
    <w:abstractNumId w:val="10"/>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1"/>
  </w:num>
  <w:num w:numId="7">
    <w:abstractNumId w:val="8"/>
  </w:num>
  <w:num w:numId="8">
    <w:abstractNumId w:val="6"/>
  </w:num>
  <w:num w:numId="9">
    <w:abstractNumId w:val="1"/>
  </w:num>
  <w:num w:numId="10">
    <w:abstractNumId w:val="0"/>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ocumentProtection w:edit="readOnly" w:formatting="1" w:enforcement="1" w:cryptProviderType="rsaFull" w:cryptAlgorithmClass="hash" w:cryptAlgorithmType="typeAny" w:cryptAlgorithmSid="4" w:cryptSpinCount="100000" w:hash="kxrbEOueeWlWBCy/b4pg9iBwi44=" w:salt="wZrcOgeKbtvK02WRmlHUGw=="/>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7DA"/>
    <w:rsid w:val="000045BF"/>
    <w:rsid w:val="00005F55"/>
    <w:rsid w:val="00010B92"/>
    <w:rsid w:val="00011615"/>
    <w:rsid w:val="00013CA3"/>
    <w:rsid w:val="0002272E"/>
    <w:rsid w:val="00022DAA"/>
    <w:rsid w:val="00023CE6"/>
    <w:rsid w:val="0002491E"/>
    <w:rsid w:val="000272A2"/>
    <w:rsid w:val="0003721E"/>
    <w:rsid w:val="00042973"/>
    <w:rsid w:val="0004341A"/>
    <w:rsid w:val="000527DA"/>
    <w:rsid w:val="00056D5C"/>
    <w:rsid w:val="000575AF"/>
    <w:rsid w:val="00060399"/>
    <w:rsid w:val="000625F5"/>
    <w:rsid w:val="00067D65"/>
    <w:rsid w:val="000707FA"/>
    <w:rsid w:val="0007315D"/>
    <w:rsid w:val="00074D5A"/>
    <w:rsid w:val="000757E1"/>
    <w:rsid w:val="0008127F"/>
    <w:rsid w:val="0008479A"/>
    <w:rsid w:val="0008795F"/>
    <w:rsid w:val="00090ABA"/>
    <w:rsid w:val="00094D8A"/>
    <w:rsid w:val="00096832"/>
    <w:rsid w:val="000B0979"/>
    <w:rsid w:val="000C2AC7"/>
    <w:rsid w:val="000C2EBE"/>
    <w:rsid w:val="000C3180"/>
    <w:rsid w:val="000C6AFA"/>
    <w:rsid w:val="000D3072"/>
    <w:rsid w:val="000F2C10"/>
    <w:rsid w:val="000F3CA6"/>
    <w:rsid w:val="00105281"/>
    <w:rsid w:val="00111797"/>
    <w:rsid w:val="001118F0"/>
    <w:rsid w:val="00113DFF"/>
    <w:rsid w:val="001146F5"/>
    <w:rsid w:val="00117F25"/>
    <w:rsid w:val="0012272C"/>
    <w:rsid w:val="0012673B"/>
    <w:rsid w:val="001315AA"/>
    <w:rsid w:val="00137721"/>
    <w:rsid w:val="00137CE2"/>
    <w:rsid w:val="0014477F"/>
    <w:rsid w:val="00154982"/>
    <w:rsid w:val="001706F3"/>
    <w:rsid w:val="00184934"/>
    <w:rsid w:val="001900CC"/>
    <w:rsid w:val="00194A20"/>
    <w:rsid w:val="00194B83"/>
    <w:rsid w:val="001954AB"/>
    <w:rsid w:val="00196DDA"/>
    <w:rsid w:val="001A09AF"/>
    <w:rsid w:val="001A3DDC"/>
    <w:rsid w:val="001A4B0F"/>
    <w:rsid w:val="001A6279"/>
    <w:rsid w:val="001B4617"/>
    <w:rsid w:val="001B47FE"/>
    <w:rsid w:val="001D4176"/>
    <w:rsid w:val="001D52B5"/>
    <w:rsid w:val="001D5DD8"/>
    <w:rsid w:val="001E175B"/>
    <w:rsid w:val="001F2D81"/>
    <w:rsid w:val="00202F43"/>
    <w:rsid w:val="002051D9"/>
    <w:rsid w:val="002109B0"/>
    <w:rsid w:val="002141E3"/>
    <w:rsid w:val="00214BA7"/>
    <w:rsid w:val="00217A7A"/>
    <w:rsid w:val="00226332"/>
    <w:rsid w:val="00226AB7"/>
    <w:rsid w:val="0023172A"/>
    <w:rsid w:val="0023410D"/>
    <w:rsid w:val="0023644D"/>
    <w:rsid w:val="0024655C"/>
    <w:rsid w:val="00257F90"/>
    <w:rsid w:val="00267D7D"/>
    <w:rsid w:val="0027433B"/>
    <w:rsid w:val="00281C32"/>
    <w:rsid w:val="0028306C"/>
    <w:rsid w:val="00296155"/>
    <w:rsid w:val="00297F33"/>
    <w:rsid w:val="002A0600"/>
    <w:rsid w:val="002A3727"/>
    <w:rsid w:val="002A4A37"/>
    <w:rsid w:val="002A7117"/>
    <w:rsid w:val="002B28FD"/>
    <w:rsid w:val="002B325B"/>
    <w:rsid w:val="002B5DFE"/>
    <w:rsid w:val="002C1683"/>
    <w:rsid w:val="002C5CF3"/>
    <w:rsid w:val="002C7416"/>
    <w:rsid w:val="002D09AD"/>
    <w:rsid w:val="002D50FD"/>
    <w:rsid w:val="002E02BF"/>
    <w:rsid w:val="002E1044"/>
    <w:rsid w:val="002F2885"/>
    <w:rsid w:val="002F7D7C"/>
    <w:rsid w:val="00300116"/>
    <w:rsid w:val="00302181"/>
    <w:rsid w:val="003126BA"/>
    <w:rsid w:val="00315AA5"/>
    <w:rsid w:val="00320F95"/>
    <w:rsid w:val="0032258B"/>
    <w:rsid w:val="0032552D"/>
    <w:rsid w:val="003258BF"/>
    <w:rsid w:val="00335403"/>
    <w:rsid w:val="0033794A"/>
    <w:rsid w:val="00346CC5"/>
    <w:rsid w:val="00352A65"/>
    <w:rsid w:val="0036096A"/>
    <w:rsid w:val="003641FD"/>
    <w:rsid w:val="00366A06"/>
    <w:rsid w:val="00367D3A"/>
    <w:rsid w:val="00367FC1"/>
    <w:rsid w:val="003708A7"/>
    <w:rsid w:val="00370CFE"/>
    <w:rsid w:val="00374134"/>
    <w:rsid w:val="00374AE8"/>
    <w:rsid w:val="00392192"/>
    <w:rsid w:val="00393824"/>
    <w:rsid w:val="00397E47"/>
    <w:rsid w:val="003A3892"/>
    <w:rsid w:val="003A6198"/>
    <w:rsid w:val="003A6735"/>
    <w:rsid w:val="003B0AC6"/>
    <w:rsid w:val="003B7206"/>
    <w:rsid w:val="003C1455"/>
    <w:rsid w:val="003C3754"/>
    <w:rsid w:val="003D05DC"/>
    <w:rsid w:val="003D61EE"/>
    <w:rsid w:val="003E0C5F"/>
    <w:rsid w:val="003E7D62"/>
    <w:rsid w:val="003F1DC2"/>
    <w:rsid w:val="003F4C42"/>
    <w:rsid w:val="004001EA"/>
    <w:rsid w:val="00404093"/>
    <w:rsid w:val="00404803"/>
    <w:rsid w:val="00416962"/>
    <w:rsid w:val="00416D8D"/>
    <w:rsid w:val="0042066A"/>
    <w:rsid w:val="00422E98"/>
    <w:rsid w:val="00423A17"/>
    <w:rsid w:val="00442305"/>
    <w:rsid w:val="00443270"/>
    <w:rsid w:val="00446452"/>
    <w:rsid w:val="00450B14"/>
    <w:rsid w:val="00451CAD"/>
    <w:rsid w:val="00453D81"/>
    <w:rsid w:val="00454CE8"/>
    <w:rsid w:val="00472813"/>
    <w:rsid w:val="00484023"/>
    <w:rsid w:val="004906D9"/>
    <w:rsid w:val="004956D4"/>
    <w:rsid w:val="004A55FE"/>
    <w:rsid w:val="004A603F"/>
    <w:rsid w:val="004A7301"/>
    <w:rsid w:val="004B7751"/>
    <w:rsid w:val="004C2B9F"/>
    <w:rsid w:val="004C2DB4"/>
    <w:rsid w:val="004C33F5"/>
    <w:rsid w:val="004C3982"/>
    <w:rsid w:val="004C630B"/>
    <w:rsid w:val="004D3798"/>
    <w:rsid w:val="004D48EA"/>
    <w:rsid w:val="004E7BC8"/>
    <w:rsid w:val="004E7FF2"/>
    <w:rsid w:val="004F17A3"/>
    <w:rsid w:val="004F60C5"/>
    <w:rsid w:val="00506548"/>
    <w:rsid w:val="0051183A"/>
    <w:rsid w:val="00513EED"/>
    <w:rsid w:val="00522C9C"/>
    <w:rsid w:val="00524C3B"/>
    <w:rsid w:val="0052613B"/>
    <w:rsid w:val="00531783"/>
    <w:rsid w:val="00552E6A"/>
    <w:rsid w:val="005556F8"/>
    <w:rsid w:val="00557E0D"/>
    <w:rsid w:val="005625B3"/>
    <w:rsid w:val="00564704"/>
    <w:rsid w:val="00570CEC"/>
    <w:rsid w:val="00574C54"/>
    <w:rsid w:val="00584451"/>
    <w:rsid w:val="005853FC"/>
    <w:rsid w:val="005931A9"/>
    <w:rsid w:val="0059464C"/>
    <w:rsid w:val="005A1B84"/>
    <w:rsid w:val="005A5228"/>
    <w:rsid w:val="005C2CD4"/>
    <w:rsid w:val="005C2E6A"/>
    <w:rsid w:val="005C3274"/>
    <w:rsid w:val="005C7242"/>
    <w:rsid w:val="005C7936"/>
    <w:rsid w:val="005C7EDB"/>
    <w:rsid w:val="005D00E0"/>
    <w:rsid w:val="005D2809"/>
    <w:rsid w:val="005D5ECA"/>
    <w:rsid w:val="005E3808"/>
    <w:rsid w:val="005E497C"/>
    <w:rsid w:val="005E61C5"/>
    <w:rsid w:val="005F1866"/>
    <w:rsid w:val="005F22A8"/>
    <w:rsid w:val="005F3F64"/>
    <w:rsid w:val="005F6FB4"/>
    <w:rsid w:val="0060013B"/>
    <w:rsid w:val="00600830"/>
    <w:rsid w:val="006070F6"/>
    <w:rsid w:val="006118C9"/>
    <w:rsid w:val="00613ABE"/>
    <w:rsid w:val="0061409E"/>
    <w:rsid w:val="00616E0E"/>
    <w:rsid w:val="006207B4"/>
    <w:rsid w:val="006417CC"/>
    <w:rsid w:val="00641D94"/>
    <w:rsid w:val="0064594B"/>
    <w:rsid w:val="006465FA"/>
    <w:rsid w:val="0064680E"/>
    <w:rsid w:val="006612FE"/>
    <w:rsid w:val="006617C2"/>
    <w:rsid w:val="00684A88"/>
    <w:rsid w:val="00693E4E"/>
    <w:rsid w:val="00694577"/>
    <w:rsid w:val="00695864"/>
    <w:rsid w:val="0069631E"/>
    <w:rsid w:val="006974D3"/>
    <w:rsid w:val="006976DF"/>
    <w:rsid w:val="006A6CE0"/>
    <w:rsid w:val="006C223F"/>
    <w:rsid w:val="006C5493"/>
    <w:rsid w:val="006D4937"/>
    <w:rsid w:val="006D7CBD"/>
    <w:rsid w:val="006E05E0"/>
    <w:rsid w:val="006E2A28"/>
    <w:rsid w:val="006E629A"/>
    <w:rsid w:val="006E7FB1"/>
    <w:rsid w:val="00706890"/>
    <w:rsid w:val="007068B9"/>
    <w:rsid w:val="007103E4"/>
    <w:rsid w:val="00714D5C"/>
    <w:rsid w:val="0071746B"/>
    <w:rsid w:val="00732A31"/>
    <w:rsid w:val="00735C9E"/>
    <w:rsid w:val="007410AE"/>
    <w:rsid w:val="0076487F"/>
    <w:rsid w:val="007814DA"/>
    <w:rsid w:val="007836CC"/>
    <w:rsid w:val="00785790"/>
    <w:rsid w:val="007927AA"/>
    <w:rsid w:val="00793EDD"/>
    <w:rsid w:val="00793F08"/>
    <w:rsid w:val="00794B97"/>
    <w:rsid w:val="007A2D7F"/>
    <w:rsid w:val="007A3F46"/>
    <w:rsid w:val="007A59F0"/>
    <w:rsid w:val="007B7C09"/>
    <w:rsid w:val="007C7DEA"/>
    <w:rsid w:val="007D4241"/>
    <w:rsid w:val="007D4902"/>
    <w:rsid w:val="007D5E8C"/>
    <w:rsid w:val="007E0306"/>
    <w:rsid w:val="007E5CFE"/>
    <w:rsid w:val="007E75BE"/>
    <w:rsid w:val="007F1383"/>
    <w:rsid w:val="007F5302"/>
    <w:rsid w:val="00800B4B"/>
    <w:rsid w:val="00811E95"/>
    <w:rsid w:val="00812627"/>
    <w:rsid w:val="008131F9"/>
    <w:rsid w:val="00813386"/>
    <w:rsid w:val="008150A8"/>
    <w:rsid w:val="00821988"/>
    <w:rsid w:val="00825356"/>
    <w:rsid w:val="008260C1"/>
    <w:rsid w:val="008305F9"/>
    <w:rsid w:val="00831C69"/>
    <w:rsid w:val="008403DC"/>
    <w:rsid w:val="00841A79"/>
    <w:rsid w:val="0084385F"/>
    <w:rsid w:val="00847D61"/>
    <w:rsid w:val="008507E8"/>
    <w:rsid w:val="00851F06"/>
    <w:rsid w:val="00854E67"/>
    <w:rsid w:val="0086181C"/>
    <w:rsid w:val="008666F3"/>
    <w:rsid w:val="0087255D"/>
    <w:rsid w:val="00873A3F"/>
    <w:rsid w:val="00875FE1"/>
    <w:rsid w:val="00876C48"/>
    <w:rsid w:val="00877DE5"/>
    <w:rsid w:val="00880906"/>
    <w:rsid w:val="008823C0"/>
    <w:rsid w:val="00890D42"/>
    <w:rsid w:val="008938D1"/>
    <w:rsid w:val="00894B33"/>
    <w:rsid w:val="008973F7"/>
    <w:rsid w:val="008A240E"/>
    <w:rsid w:val="008A7639"/>
    <w:rsid w:val="008B618D"/>
    <w:rsid w:val="008C4774"/>
    <w:rsid w:val="008C60A1"/>
    <w:rsid w:val="008D51F9"/>
    <w:rsid w:val="008D673E"/>
    <w:rsid w:val="008E1AE0"/>
    <w:rsid w:val="008F0D04"/>
    <w:rsid w:val="008F2D54"/>
    <w:rsid w:val="00900CF5"/>
    <w:rsid w:val="00902EC2"/>
    <w:rsid w:val="0090739C"/>
    <w:rsid w:val="00907D90"/>
    <w:rsid w:val="00910090"/>
    <w:rsid w:val="0091619F"/>
    <w:rsid w:val="00922CD7"/>
    <w:rsid w:val="00923173"/>
    <w:rsid w:val="009345C3"/>
    <w:rsid w:val="009400F9"/>
    <w:rsid w:val="00940E12"/>
    <w:rsid w:val="00942EBF"/>
    <w:rsid w:val="009509A4"/>
    <w:rsid w:val="00950B5B"/>
    <w:rsid w:val="00954B97"/>
    <w:rsid w:val="009551C9"/>
    <w:rsid w:val="00956161"/>
    <w:rsid w:val="009601C2"/>
    <w:rsid w:val="009610C6"/>
    <w:rsid w:val="00963C35"/>
    <w:rsid w:val="00965E58"/>
    <w:rsid w:val="0097173A"/>
    <w:rsid w:val="009740D2"/>
    <w:rsid w:val="00975AA2"/>
    <w:rsid w:val="0099500C"/>
    <w:rsid w:val="009A4228"/>
    <w:rsid w:val="009A4BF8"/>
    <w:rsid w:val="009A5135"/>
    <w:rsid w:val="009A7ADA"/>
    <w:rsid w:val="009B55A3"/>
    <w:rsid w:val="009C22F7"/>
    <w:rsid w:val="009D0ABC"/>
    <w:rsid w:val="009D2DB9"/>
    <w:rsid w:val="009E33DD"/>
    <w:rsid w:val="009E3B1D"/>
    <w:rsid w:val="009E47CD"/>
    <w:rsid w:val="009F18BF"/>
    <w:rsid w:val="009F1BA8"/>
    <w:rsid w:val="00A031AA"/>
    <w:rsid w:val="00A14A92"/>
    <w:rsid w:val="00A25165"/>
    <w:rsid w:val="00A3700F"/>
    <w:rsid w:val="00A4031C"/>
    <w:rsid w:val="00A40BE5"/>
    <w:rsid w:val="00A54C2A"/>
    <w:rsid w:val="00A57966"/>
    <w:rsid w:val="00A6735C"/>
    <w:rsid w:val="00A6799B"/>
    <w:rsid w:val="00A8224B"/>
    <w:rsid w:val="00A83C31"/>
    <w:rsid w:val="00A943CC"/>
    <w:rsid w:val="00AA0322"/>
    <w:rsid w:val="00AA23EF"/>
    <w:rsid w:val="00AA311D"/>
    <w:rsid w:val="00AB09B7"/>
    <w:rsid w:val="00AB0F31"/>
    <w:rsid w:val="00AC45DC"/>
    <w:rsid w:val="00AC69FB"/>
    <w:rsid w:val="00AD05D3"/>
    <w:rsid w:val="00AD5105"/>
    <w:rsid w:val="00AE0B4B"/>
    <w:rsid w:val="00AE350E"/>
    <w:rsid w:val="00AE37B1"/>
    <w:rsid w:val="00AE7D75"/>
    <w:rsid w:val="00AF3CF6"/>
    <w:rsid w:val="00AF5A5E"/>
    <w:rsid w:val="00B005DE"/>
    <w:rsid w:val="00B01CC9"/>
    <w:rsid w:val="00B01D6A"/>
    <w:rsid w:val="00B02253"/>
    <w:rsid w:val="00B12498"/>
    <w:rsid w:val="00B175E6"/>
    <w:rsid w:val="00B20CCD"/>
    <w:rsid w:val="00B20DCB"/>
    <w:rsid w:val="00B222A1"/>
    <w:rsid w:val="00B30F63"/>
    <w:rsid w:val="00B37AEE"/>
    <w:rsid w:val="00B40366"/>
    <w:rsid w:val="00B44EBF"/>
    <w:rsid w:val="00B46AB9"/>
    <w:rsid w:val="00B50464"/>
    <w:rsid w:val="00B51285"/>
    <w:rsid w:val="00B62A59"/>
    <w:rsid w:val="00B62CCB"/>
    <w:rsid w:val="00B74155"/>
    <w:rsid w:val="00B7522F"/>
    <w:rsid w:val="00B77F89"/>
    <w:rsid w:val="00B80E90"/>
    <w:rsid w:val="00B83633"/>
    <w:rsid w:val="00B840AA"/>
    <w:rsid w:val="00B84531"/>
    <w:rsid w:val="00B851D6"/>
    <w:rsid w:val="00B863C8"/>
    <w:rsid w:val="00B87CCE"/>
    <w:rsid w:val="00B87F36"/>
    <w:rsid w:val="00B90602"/>
    <w:rsid w:val="00B90D93"/>
    <w:rsid w:val="00B96609"/>
    <w:rsid w:val="00B97AD9"/>
    <w:rsid w:val="00BA0D7C"/>
    <w:rsid w:val="00BA7183"/>
    <w:rsid w:val="00BB276D"/>
    <w:rsid w:val="00BB39D8"/>
    <w:rsid w:val="00BB429C"/>
    <w:rsid w:val="00BC28ED"/>
    <w:rsid w:val="00BC2E8F"/>
    <w:rsid w:val="00BC3C1B"/>
    <w:rsid w:val="00BC3F89"/>
    <w:rsid w:val="00BD49C7"/>
    <w:rsid w:val="00BE0F23"/>
    <w:rsid w:val="00BE22E6"/>
    <w:rsid w:val="00BE52AA"/>
    <w:rsid w:val="00BE59FC"/>
    <w:rsid w:val="00BE72D1"/>
    <w:rsid w:val="00BF3026"/>
    <w:rsid w:val="00BF336D"/>
    <w:rsid w:val="00C041D3"/>
    <w:rsid w:val="00C04C1E"/>
    <w:rsid w:val="00C0535A"/>
    <w:rsid w:val="00C10A60"/>
    <w:rsid w:val="00C12EC6"/>
    <w:rsid w:val="00C151B3"/>
    <w:rsid w:val="00C164D4"/>
    <w:rsid w:val="00C174B1"/>
    <w:rsid w:val="00C25187"/>
    <w:rsid w:val="00C267CA"/>
    <w:rsid w:val="00C358D1"/>
    <w:rsid w:val="00C364EF"/>
    <w:rsid w:val="00C4111E"/>
    <w:rsid w:val="00C44D94"/>
    <w:rsid w:val="00C44E78"/>
    <w:rsid w:val="00C5094E"/>
    <w:rsid w:val="00C565AD"/>
    <w:rsid w:val="00C56FB7"/>
    <w:rsid w:val="00C60EBB"/>
    <w:rsid w:val="00C631D3"/>
    <w:rsid w:val="00C6536E"/>
    <w:rsid w:val="00C7352C"/>
    <w:rsid w:val="00C77643"/>
    <w:rsid w:val="00C77D0B"/>
    <w:rsid w:val="00C81E8F"/>
    <w:rsid w:val="00C83026"/>
    <w:rsid w:val="00C86713"/>
    <w:rsid w:val="00C9161D"/>
    <w:rsid w:val="00C9447A"/>
    <w:rsid w:val="00C9477E"/>
    <w:rsid w:val="00C967F9"/>
    <w:rsid w:val="00C96CC5"/>
    <w:rsid w:val="00CA1C5C"/>
    <w:rsid w:val="00CA7AEA"/>
    <w:rsid w:val="00CB356C"/>
    <w:rsid w:val="00CB49B6"/>
    <w:rsid w:val="00CB4FAC"/>
    <w:rsid w:val="00CB502F"/>
    <w:rsid w:val="00CB5D89"/>
    <w:rsid w:val="00CC0CBD"/>
    <w:rsid w:val="00CC7098"/>
    <w:rsid w:val="00CD1579"/>
    <w:rsid w:val="00CE1793"/>
    <w:rsid w:val="00CE6C1D"/>
    <w:rsid w:val="00CF3643"/>
    <w:rsid w:val="00D0333A"/>
    <w:rsid w:val="00D04FE8"/>
    <w:rsid w:val="00D06EFC"/>
    <w:rsid w:val="00D15475"/>
    <w:rsid w:val="00D16249"/>
    <w:rsid w:val="00D20309"/>
    <w:rsid w:val="00D24B29"/>
    <w:rsid w:val="00D321BD"/>
    <w:rsid w:val="00D32443"/>
    <w:rsid w:val="00D341C6"/>
    <w:rsid w:val="00D3501D"/>
    <w:rsid w:val="00D40F7D"/>
    <w:rsid w:val="00D44DCB"/>
    <w:rsid w:val="00D52AFF"/>
    <w:rsid w:val="00D56F32"/>
    <w:rsid w:val="00D6042C"/>
    <w:rsid w:val="00D62525"/>
    <w:rsid w:val="00D73E52"/>
    <w:rsid w:val="00D73F38"/>
    <w:rsid w:val="00D767A5"/>
    <w:rsid w:val="00D802DD"/>
    <w:rsid w:val="00D87E16"/>
    <w:rsid w:val="00D95438"/>
    <w:rsid w:val="00D96EF8"/>
    <w:rsid w:val="00DB1A6E"/>
    <w:rsid w:val="00DD4EC9"/>
    <w:rsid w:val="00DD7170"/>
    <w:rsid w:val="00DD7264"/>
    <w:rsid w:val="00DE22E0"/>
    <w:rsid w:val="00DE49A7"/>
    <w:rsid w:val="00DF7861"/>
    <w:rsid w:val="00E065DE"/>
    <w:rsid w:val="00E07CB4"/>
    <w:rsid w:val="00E11900"/>
    <w:rsid w:val="00E16232"/>
    <w:rsid w:val="00E22B8D"/>
    <w:rsid w:val="00E23CA3"/>
    <w:rsid w:val="00E253FB"/>
    <w:rsid w:val="00E25E77"/>
    <w:rsid w:val="00E26395"/>
    <w:rsid w:val="00E26924"/>
    <w:rsid w:val="00E41F2B"/>
    <w:rsid w:val="00E42776"/>
    <w:rsid w:val="00E446AF"/>
    <w:rsid w:val="00E61246"/>
    <w:rsid w:val="00E658F0"/>
    <w:rsid w:val="00E672A7"/>
    <w:rsid w:val="00E67A97"/>
    <w:rsid w:val="00E71C36"/>
    <w:rsid w:val="00E75F41"/>
    <w:rsid w:val="00E779F3"/>
    <w:rsid w:val="00E84DA7"/>
    <w:rsid w:val="00E92FB6"/>
    <w:rsid w:val="00EA0D75"/>
    <w:rsid w:val="00EA27BF"/>
    <w:rsid w:val="00EA5110"/>
    <w:rsid w:val="00ED1C8A"/>
    <w:rsid w:val="00ED39CB"/>
    <w:rsid w:val="00ED5834"/>
    <w:rsid w:val="00EE4615"/>
    <w:rsid w:val="00EE585E"/>
    <w:rsid w:val="00EF42CC"/>
    <w:rsid w:val="00EF4ABB"/>
    <w:rsid w:val="00F107DA"/>
    <w:rsid w:val="00F14B71"/>
    <w:rsid w:val="00F17573"/>
    <w:rsid w:val="00F2068D"/>
    <w:rsid w:val="00F31F49"/>
    <w:rsid w:val="00F37450"/>
    <w:rsid w:val="00F4244F"/>
    <w:rsid w:val="00F4331F"/>
    <w:rsid w:val="00F44596"/>
    <w:rsid w:val="00F44F4C"/>
    <w:rsid w:val="00F4673E"/>
    <w:rsid w:val="00F541EA"/>
    <w:rsid w:val="00F61447"/>
    <w:rsid w:val="00F629E5"/>
    <w:rsid w:val="00F62E29"/>
    <w:rsid w:val="00F64B12"/>
    <w:rsid w:val="00F67FB8"/>
    <w:rsid w:val="00F71004"/>
    <w:rsid w:val="00F74184"/>
    <w:rsid w:val="00F7690C"/>
    <w:rsid w:val="00F828F1"/>
    <w:rsid w:val="00F905B8"/>
    <w:rsid w:val="00F96C11"/>
    <w:rsid w:val="00F96FC9"/>
    <w:rsid w:val="00FB1E16"/>
    <w:rsid w:val="00FB20A0"/>
    <w:rsid w:val="00FB2381"/>
    <w:rsid w:val="00FB4DA0"/>
    <w:rsid w:val="00FC0147"/>
    <w:rsid w:val="00FC288F"/>
    <w:rsid w:val="00FC2F28"/>
    <w:rsid w:val="00FC5BCD"/>
    <w:rsid w:val="00FE5514"/>
    <w:rsid w:val="00FE6361"/>
    <w:rsid w:val="00FF039D"/>
    <w:rsid w:val="00FF28F8"/>
    <w:rsid w:val="00FF55F1"/>
    <w:rsid w:val="00FF5D52"/>
    <w:rsid w:val="00FF77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E05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A7183"/>
    <w:pPr>
      <w:ind w:left="720"/>
      <w:contextualSpacing/>
    </w:pPr>
  </w:style>
  <w:style w:type="character" w:styleId="a5">
    <w:name w:val="Hyperlink"/>
    <w:rsid w:val="009A5135"/>
    <w:rPr>
      <w:color w:val="0000FF"/>
      <w:u w:val="single"/>
    </w:rPr>
  </w:style>
  <w:style w:type="paragraph" w:customStyle="1" w:styleId="ConsPlusNormal">
    <w:name w:val="ConsPlusNormal"/>
    <w:link w:val="ConsPlusNormal0"/>
    <w:rsid w:val="006417CC"/>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locked/>
    <w:rsid w:val="006417CC"/>
    <w:rPr>
      <w:rFonts w:ascii="Arial" w:eastAsia="Calibri" w:hAnsi="Arial" w:cs="Arial"/>
      <w:sz w:val="20"/>
      <w:szCs w:val="20"/>
    </w:rPr>
  </w:style>
  <w:style w:type="paragraph" w:customStyle="1" w:styleId="1-">
    <w:name w:val="Список ненумер. 1-го уровня"/>
    <w:basedOn w:val="a"/>
    <w:autoRedefine/>
    <w:rsid w:val="00472813"/>
    <w:pPr>
      <w:keepLines/>
      <w:widowControl w:val="0"/>
      <w:tabs>
        <w:tab w:val="left" w:pos="1620"/>
      </w:tabs>
      <w:autoSpaceDE w:val="0"/>
      <w:autoSpaceDN w:val="0"/>
      <w:spacing w:after="0" w:line="240" w:lineRule="auto"/>
      <w:jc w:val="both"/>
    </w:pPr>
    <w:rPr>
      <w:rFonts w:ascii="Times New Roman" w:eastAsia="Arial Unicode MS" w:hAnsi="Times New Roman" w:cs="Times New Roman"/>
      <w:kern w:val="24"/>
      <w:sz w:val="24"/>
      <w:szCs w:val="24"/>
      <w:lang w:eastAsia="ru-RU"/>
    </w:rPr>
  </w:style>
  <w:style w:type="paragraph" w:styleId="a6">
    <w:name w:val="Balloon Text"/>
    <w:basedOn w:val="a"/>
    <w:link w:val="a7"/>
    <w:uiPriority w:val="99"/>
    <w:semiHidden/>
    <w:unhideWhenUsed/>
    <w:rsid w:val="00900C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00CF5"/>
    <w:rPr>
      <w:rFonts w:ascii="Tahoma" w:hAnsi="Tahoma" w:cs="Tahoma"/>
      <w:sz w:val="16"/>
      <w:szCs w:val="16"/>
    </w:rPr>
  </w:style>
  <w:style w:type="paragraph" w:styleId="a8">
    <w:name w:val="Normal (Web)"/>
    <w:basedOn w:val="a"/>
    <w:uiPriority w:val="99"/>
    <w:unhideWhenUsed/>
    <w:rsid w:val="006976D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E05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A7183"/>
    <w:pPr>
      <w:ind w:left="720"/>
      <w:contextualSpacing/>
    </w:pPr>
  </w:style>
  <w:style w:type="character" w:styleId="a5">
    <w:name w:val="Hyperlink"/>
    <w:rsid w:val="009A5135"/>
    <w:rPr>
      <w:color w:val="0000FF"/>
      <w:u w:val="single"/>
    </w:rPr>
  </w:style>
  <w:style w:type="paragraph" w:customStyle="1" w:styleId="ConsPlusNormal">
    <w:name w:val="ConsPlusNormal"/>
    <w:link w:val="ConsPlusNormal0"/>
    <w:rsid w:val="006417CC"/>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locked/>
    <w:rsid w:val="006417CC"/>
    <w:rPr>
      <w:rFonts w:ascii="Arial" w:eastAsia="Calibri" w:hAnsi="Arial" w:cs="Arial"/>
      <w:sz w:val="20"/>
      <w:szCs w:val="20"/>
    </w:rPr>
  </w:style>
  <w:style w:type="paragraph" w:customStyle="1" w:styleId="1-">
    <w:name w:val="Список ненумер. 1-го уровня"/>
    <w:basedOn w:val="a"/>
    <w:autoRedefine/>
    <w:rsid w:val="00472813"/>
    <w:pPr>
      <w:keepLines/>
      <w:widowControl w:val="0"/>
      <w:tabs>
        <w:tab w:val="left" w:pos="1620"/>
      </w:tabs>
      <w:autoSpaceDE w:val="0"/>
      <w:autoSpaceDN w:val="0"/>
      <w:spacing w:after="0" w:line="240" w:lineRule="auto"/>
      <w:jc w:val="both"/>
    </w:pPr>
    <w:rPr>
      <w:rFonts w:ascii="Times New Roman" w:eastAsia="Arial Unicode MS" w:hAnsi="Times New Roman" w:cs="Times New Roman"/>
      <w:kern w:val="24"/>
      <w:sz w:val="24"/>
      <w:szCs w:val="24"/>
      <w:lang w:eastAsia="ru-RU"/>
    </w:rPr>
  </w:style>
  <w:style w:type="paragraph" w:styleId="a6">
    <w:name w:val="Balloon Text"/>
    <w:basedOn w:val="a"/>
    <w:link w:val="a7"/>
    <w:uiPriority w:val="99"/>
    <w:semiHidden/>
    <w:unhideWhenUsed/>
    <w:rsid w:val="00900C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00CF5"/>
    <w:rPr>
      <w:rFonts w:ascii="Tahoma" w:hAnsi="Tahoma" w:cs="Tahoma"/>
      <w:sz w:val="16"/>
      <w:szCs w:val="16"/>
    </w:rPr>
  </w:style>
  <w:style w:type="paragraph" w:styleId="a8">
    <w:name w:val="Normal (Web)"/>
    <w:basedOn w:val="a"/>
    <w:uiPriority w:val="99"/>
    <w:unhideWhenUsed/>
    <w:rsid w:val="006976D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40306">
      <w:bodyDiv w:val="1"/>
      <w:marLeft w:val="0"/>
      <w:marRight w:val="0"/>
      <w:marTop w:val="0"/>
      <w:marBottom w:val="0"/>
      <w:divBdr>
        <w:top w:val="none" w:sz="0" w:space="0" w:color="auto"/>
        <w:left w:val="none" w:sz="0" w:space="0" w:color="auto"/>
        <w:bottom w:val="none" w:sz="0" w:space="0" w:color="auto"/>
        <w:right w:val="none" w:sz="0" w:space="0" w:color="auto"/>
      </w:divBdr>
    </w:div>
    <w:div w:id="320962271">
      <w:bodyDiv w:val="1"/>
      <w:marLeft w:val="0"/>
      <w:marRight w:val="0"/>
      <w:marTop w:val="0"/>
      <w:marBottom w:val="0"/>
      <w:divBdr>
        <w:top w:val="none" w:sz="0" w:space="0" w:color="auto"/>
        <w:left w:val="none" w:sz="0" w:space="0" w:color="auto"/>
        <w:bottom w:val="none" w:sz="0" w:space="0" w:color="auto"/>
        <w:right w:val="none" w:sz="0" w:space="0" w:color="auto"/>
      </w:divBdr>
    </w:div>
    <w:div w:id="458573738">
      <w:bodyDiv w:val="1"/>
      <w:marLeft w:val="0"/>
      <w:marRight w:val="0"/>
      <w:marTop w:val="0"/>
      <w:marBottom w:val="0"/>
      <w:divBdr>
        <w:top w:val="none" w:sz="0" w:space="0" w:color="auto"/>
        <w:left w:val="none" w:sz="0" w:space="0" w:color="auto"/>
        <w:bottom w:val="none" w:sz="0" w:space="0" w:color="auto"/>
        <w:right w:val="none" w:sz="0" w:space="0" w:color="auto"/>
      </w:divBdr>
    </w:div>
    <w:div w:id="1323587671">
      <w:bodyDiv w:val="1"/>
      <w:marLeft w:val="0"/>
      <w:marRight w:val="0"/>
      <w:marTop w:val="0"/>
      <w:marBottom w:val="0"/>
      <w:divBdr>
        <w:top w:val="none" w:sz="0" w:space="0" w:color="auto"/>
        <w:left w:val="none" w:sz="0" w:space="0" w:color="auto"/>
        <w:bottom w:val="none" w:sz="0" w:space="0" w:color="auto"/>
        <w:right w:val="none" w:sz="0" w:space="0" w:color="auto"/>
      </w:divBdr>
    </w:div>
    <w:div w:id="1669626681">
      <w:bodyDiv w:val="1"/>
      <w:marLeft w:val="0"/>
      <w:marRight w:val="0"/>
      <w:marTop w:val="0"/>
      <w:marBottom w:val="0"/>
      <w:divBdr>
        <w:top w:val="none" w:sz="0" w:space="0" w:color="auto"/>
        <w:left w:val="none" w:sz="0" w:space="0" w:color="auto"/>
        <w:bottom w:val="none" w:sz="0" w:space="0" w:color="auto"/>
        <w:right w:val="none" w:sz="0" w:space="0" w:color="auto"/>
      </w:divBdr>
    </w:div>
    <w:div w:id="177899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D3CED06FC548C1328735ADF853274152CB8435F39B5F742973AF68778D33DC24B11683710DC057344S1J" TargetMode="External"/><Relationship Id="rId13" Type="http://schemas.openxmlformats.org/officeDocument/2006/relationships/hyperlink" Target="file:///C:\&#1040;&#1075;&#1077;&#1077;&#1085;&#1082;&#1086;%20&#1051;&#1042;\Desktop\Documents\2017%20&#1075;&#1086;&#1076;\&#1054;&#1087;&#1083;&#1072;&#1090;&#1072;%20&#1090;&#1088;&#1091;&#1076;&#1072;\&#1055;&#1086;&#1083;&#1086;&#1078;&#1077;&#1085;&#1080;&#1077;%20&#1087;&#1086;%20&#1086;&#1087;&#1083;&#1072;&#1090;&#1077;%20&#1090;&#1088;&#1091;&#1076;&#1072;%20&#1089;%201%20&#1089;&#1077;&#1085;&#1090;&#1103;&#1073;&#1088;&#1103;%202017%20&#1075;&#1086;&#1076;&#1072;\2286.docx" TargetMode="Externa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file:///C:\&#1040;&#1075;&#1077;&#1077;&#1085;&#1082;&#1086;%20&#1051;&#1042;\Desktop\Documents\2017%20&#1075;&#1086;&#1076;\&#1054;&#1087;&#1083;&#1072;&#1090;&#1072;%20&#1090;&#1088;&#1091;&#1076;&#1072;\&#1055;&#1086;&#1083;&#1086;&#1078;&#1077;&#1085;&#1080;&#1077;%20&#1087;&#1086;%20&#1086;&#1087;&#1083;&#1072;&#1090;&#1077;%20&#1090;&#1088;&#1091;&#1076;&#1072;%20&#1089;%201%20&#1089;&#1077;&#1085;&#1090;&#1103;&#1073;&#1088;&#1103;%202017%20&#1075;&#1086;&#1076;&#1072;\2286.doc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D3CED06FC548C1328735ADF853274152FB94B563AB8F742973AF68778D33DC24B11683710DD017344S9J"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4D3CED06FC548C1328735ADF853274152FB94B563AB8F742973AF68778D33DC24B116831104DSBJ" TargetMode="External"/><Relationship Id="rId4" Type="http://schemas.microsoft.com/office/2007/relationships/stylesWithEffects" Target="stylesWithEffects.xml"/><Relationship Id="rId9" Type="http://schemas.openxmlformats.org/officeDocument/2006/relationships/hyperlink" Target="consultantplus://offline/ref=4D3CED06FC548C1328735ADF853274152FB94B563AB8F742973AF68778D33DC24B11683710DE047144S6J"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540B0-F7B9-4DF5-9F42-646298FAC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1129</TotalTime>
  <Pages>1</Pages>
  <Words>12941</Words>
  <Characters>73765</Characters>
  <Application>Microsoft Office Word</Application>
  <DocSecurity>8</DocSecurity>
  <Lines>614</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гг</cp:lastModifiedBy>
  <cp:revision>19</cp:revision>
  <cp:lastPrinted>2019-10-31T04:47:00Z</cp:lastPrinted>
  <dcterms:created xsi:type="dcterms:W3CDTF">2019-06-11T02:47:00Z</dcterms:created>
  <dcterms:modified xsi:type="dcterms:W3CDTF">2020-03-13T08:50:00Z</dcterms:modified>
</cp:coreProperties>
</file>