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FB" w:rsidRPr="003A37FB" w:rsidRDefault="003A37FB" w:rsidP="003A37FB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3A37FB">
        <w:rPr>
          <w:rFonts w:ascii="Times New Roman" w:hAnsi="Times New Roman"/>
          <w:b/>
          <w:color w:val="C00000"/>
          <w:sz w:val="24"/>
          <w:szCs w:val="24"/>
        </w:rPr>
        <w:t>ПЕРЕЧЕНЬ НОРМАТИВНЫХ ДОКУМЕНТОВ</w:t>
      </w:r>
    </w:p>
    <w:p w:rsidR="003A37FB" w:rsidRPr="003A37FB" w:rsidRDefault="003A37FB" w:rsidP="003A37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3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успешной реализации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практико-ориентированного </w:t>
      </w:r>
      <w:r w:rsidRPr="003A3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научно-технического творчества у детей старшего дошкольного возраста средствами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STEAM</w:t>
      </w:r>
      <w:r w:rsidRPr="003A3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технологии» </w:t>
      </w:r>
      <w:r w:rsidRPr="003A3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образовательной организации имеются нормативно-правовые документы: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03"/>
        <w:gridCol w:w="3446"/>
        <w:gridCol w:w="5905"/>
      </w:tblGrid>
      <w:tr w:rsidR="003A37FB" w:rsidRPr="003A37FB" w:rsidTr="009C635F">
        <w:tc>
          <w:tcPr>
            <w:tcW w:w="255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3A37FB" w:rsidRPr="003A37FB" w:rsidRDefault="003A37FB" w:rsidP="003A37F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A37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A37FB" w:rsidRPr="003A37FB" w:rsidRDefault="003A37FB" w:rsidP="003A37F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37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A37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4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3A37FB" w:rsidRPr="003A37FB" w:rsidRDefault="003A37FB" w:rsidP="003A37F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7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299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3A37FB" w:rsidRPr="003A37FB" w:rsidRDefault="003A37FB" w:rsidP="003A37F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7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положения</w:t>
            </w:r>
          </w:p>
        </w:tc>
      </w:tr>
      <w:tr w:rsidR="003A37FB" w:rsidRPr="003A37FB" w:rsidTr="009C635F">
        <w:tc>
          <w:tcPr>
            <w:tcW w:w="25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A37FB" w:rsidRPr="003A37FB" w:rsidRDefault="003A37FB" w:rsidP="003A37F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7F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A37FB" w:rsidRPr="003A37FB" w:rsidRDefault="003A37FB" w:rsidP="003A37F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Устав МАДОУ г. Нижневартовска ДС № 40 «Золотая рыбка»</w:t>
            </w:r>
          </w:p>
        </w:tc>
        <w:tc>
          <w:tcPr>
            <w:tcW w:w="29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A37FB" w:rsidRPr="003A37FB" w:rsidRDefault="003A37FB" w:rsidP="003A37F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Нормативный документ, в котором </w:t>
            </w:r>
            <w:proofErr w:type="gramStart"/>
            <w:r w:rsidRPr="003A37FB">
              <w:rPr>
                <w:rFonts w:ascii="Times New Roman" w:eastAsia="Calibri" w:hAnsi="Times New Roman" w:cs="Times New Roman"/>
                <w:sz w:val="20"/>
                <w:szCs w:val="20"/>
              </w:rPr>
              <w:t>прописаны</w:t>
            </w:r>
            <w:proofErr w:type="gramEnd"/>
            <w:r w:rsidRPr="003A37F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A37FB" w:rsidRPr="003A37FB" w:rsidRDefault="003A37FB" w:rsidP="003A37F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7FB">
              <w:rPr>
                <w:rFonts w:ascii="Times New Roman" w:eastAsia="Calibri" w:hAnsi="Times New Roman" w:cs="Times New Roman"/>
                <w:sz w:val="20"/>
                <w:szCs w:val="20"/>
              </w:rPr>
              <w:t>- общие положения; цели, задачи образовательного учреждения;</w:t>
            </w:r>
          </w:p>
          <w:p w:rsidR="003A37FB" w:rsidRPr="003A37FB" w:rsidRDefault="003A37FB" w:rsidP="003A37F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7FB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организация деятельности и комплектование детей;</w:t>
            </w:r>
          </w:p>
          <w:p w:rsidR="003A37FB" w:rsidRPr="003A37FB" w:rsidRDefault="003A37FB" w:rsidP="003A37F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7FB">
              <w:rPr>
                <w:rFonts w:ascii="Times New Roman" w:eastAsia="Calibri" w:hAnsi="Times New Roman" w:cs="Times New Roman"/>
                <w:sz w:val="20"/>
                <w:szCs w:val="20"/>
              </w:rPr>
              <w:t>- образовательный процесс и его участники; их права и обязанности;</w:t>
            </w:r>
          </w:p>
          <w:p w:rsidR="003A37FB" w:rsidRPr="003A37FB" w:rsidRDefault="003A37FB" w:rsidP="003A37F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7FB">
              <w:rPr>
                <w:rFonts w:ascii="Times New Roman" w:eastAsia="Calibri" w:hAnsi="Times New Roman" w:cs="Times New Roman"/>
                <w:sz w:val="20"/>
                <w:szCs w:val="20"/>
              </w:rPr>
              <w:t>- порядок комплектования работников образовательного учреждения и условия оплаты их труда;</w:t>
            </w:r>
          </w:p>
          <w:p w:rsidR="003A37FB" w:rsidRPr="003A37FB" w:rsidRDefault="003A37FB" w:rsidP="003A37F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7FB">
              <w:rPr>
                <w:rFonts w:ascii="Times New Roman" w:eastAsia="Calibri" w:hAnsi="Times New Roman" w:cs="Times New Roman"/>
                <w:sz w:val="20"/>
                <w:szCs w:val="20"/>
              </w:rPr>
              <w:t>- финансовое и материально-техническое обеспечение деятельности;</w:t>
            </w:r>
          </w:p>
          <w:p w:rsidR="003A37FB" w:rsidRPr="003A37FB" w:rsidRDefault="003A37FB" w:rsidP="003A37F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7FB">
              <w:rPr>
                <w:rFonts w:ascii="Times New Roman" w:eastAsia="Calibri" w:hAnsi="Times New Roman" w:cs="Times New Roman"/>
                <w:sz w:val="20"/>
                <w:szCs w:val="20"/>
              </w:rPr>
              <w:t>- порядок управления образовательным учреждением;</w:t>
            </w:r>
          </w:p>
          <w:p w:rsidR="003A37FB" w:rsidRPr="003A37FB" w:rsidRDefault="003A37FB" w:rsidP="003A37F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7FB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информация о деятельности образовательного учреждения;</w:t>
            </w:r>
          </w:p>
          <w:p w:rsidR="003A37FB" w:rsidRPr="003A37FB" w:rsidRDefault="003A37FB" w:rsidP="003A37F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7FB">
              <w:rPr>
                <w:rFonts w:ascii="Times New Roman" w:eastAsia="Calibri" w:hAnsi="Times New Roman" w:cs="Times New Roman"/>
                <w:sz w:val="20"/>
                <w:szCs w:val="20"/>
              </w:rPr>
              <w:t>- реорганизация, ликвидация бюджетного учреждения;</w:t>
            </w:r>
          </w:p>
          <w:p w:rsidR="003A37FB" w:rsidRPr="003A37FB" w:rsidRDefault="003A37FB" w:rsidP="003A37F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7FB">
              <w:rPr>
                <w:rFonts w:ascii="Times New Roman" w:eastAsia="Calibri" w:hAnsi="Times New Roman" w:cs="Times New Roman"/>
                <w:sz w:val="20"/>
                <w:szCs w:val="20"/>
              </w:rPr>
              <w:t>- международная деятельность;</w:t>
            </w:r>
          </w:p>
          <w:p w:rsidR="003A37FB" w:rsidRPr="003A37FB" w:rsidRDefault="003A37FB" w:rsidP="003A37F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7FB">
              <w:rPr>
                <w:rFonts w:ascii="Times New Roman" w:eastAsia="Calibri" w:hAnsi="Times New Roman" w:cs="Times New Roman"/>
                <w:sz w:val="20"/>
                <w:szCs w:val="20"/>
              </w:rPr>
              <w:t>- порядок принятия устава, внесения изменений и дополнений к уставу;</w:t>
            </w:r>
          </w:p>
          <w:p w:rsidR="003A37FB" w:rsidRPr="003A37FB" w:rsidRDefault="003A37FB" w:rsidP="003A37F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FB">
              <w:rPr>
                <w:rFonts w:ascii="Times New Roman" w:eastAsia="Calibri" w:hAnsi="Times New Roman" w:cs="Times New Roman"/>
                <w:sz w:val="20"/>
                <w:szCs w:val="20"/>
              </w:rPr>
              <w:t>- регламентация деятельности</w:t>
            </w:r>
          </w:p>
        </w:tc>
      </w:tr>
      <w:tr w:rsidR="003A37FB" w:rsidRPr="003A37FB" w:rsidTr="009C635F">
        <w:tc>
          <w:tcPr>
            <w:tcW w:w="25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A37FB" w:rsidRPr="003A37FB" w:rsidRDefault="003A37FB" w:rsidP="003A37F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7F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A37FB" w:rsidRPr="003A37FB" w:rsidRDefault="003A37FB" w:rsidP="003A37F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Основная образовательная программа дошкольного образования МАДОУ г. Нижневартовска ДС № 40 «Золотая рыбка»</w:t>
            </w:r>
          </w:p>
          <w:p w:rsidR="003A37FB" w:rsidRPr="003A37FB" w:rsidRDefault="003A37FB" w:rsidP="003A37F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(спроецирована на основе учебно-методического комплекса «Радуга» и парциальных программ)</w:t>
            </w:r>
          </w:p>
        </w:tc>
        <w:tc>
          <w:tcPr>
            <w:tcW w:w="29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A37FB" w:rsidRPr="003A37FB" w:rsidRDefault="003A37FB" w:rsidP="003A37F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F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Программа рекомендована Министерством образования и науки Российской Федерации. По всем основным видам деятельности дошкольников предусмотрены комплекты пособий для детей различных возрастных групп и рекомендации для воспитателей</w:t>
            </w:r>
            <w:r w:rsidRPr="003A37FB">
              <w:rPr>
                <w:rFonts w:ascii="Times New Roman" w:eastAsia="Calibri" w:hAnsi="Times New Roman" w:cs="Times New Roman"/>
                <w:color w:val="3B4F5E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A37FB" w:rsidRPr="003A37FB" w:rsidTr="009C635F">
        <w:tc>
          <w:tcPr>
            <w:tcW w:w="25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A37FB" w:rsidRPr="003A37FB" w:rsidRDefault="003A37FB" w:rsidP="003A37F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7F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A37FB" w:rsidRPr="003A37FB" w:rsidRDefault="003A37FB" w:rsidP="003A37F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FB">
              <w:rPr>
                <w:rFonts w:ascii="Times New Roman" w:eastAsia="Calibri" w:hAnsi="Times New Roman" w:cs="Times New Roman"/>
                <w:sz w:val="20"/>
                <w:szCs w:val="20"/>
              </w:rPr>
              <w:t>Лицензия на образовательную деятельность № 1376 от 13.01.2020</w:t>
            </w:r>
          </w:p>
        </w:tc>
        <w:tc>
          <w:tcPr>
            <w:tcW w:w="29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A37FB" w:rsidRPr="003A37FB" w:rsidRDefault="003A37FB" w:rsidP="003A37F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FB">
              <w:rPr>
                <w:rFonts w:ascii="Times New Roman" w:eastAsia="Calibri" w:hAnsi="Times New Roman" w:cs="Times New Roman"/>
                <w:sz w:val="20"/>
                <w:szCs w:val="20"/>
              </w:rPr>
              <w:t>Право на ведение образовательной деятельности по образовательным программам</w:t>
            </w:r>
          </w:p>
        </w:tc>
      </w:tr>
      <w:tr w:rsidR="003A37FB" w:rsidRPr="003A37FB" w:rsidTr="009C635F">
        <w:tc>
          <w:tcPr>
            <w:tcW w:w="25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A37FB" w:rsidRPr="003A37FB" w:rsidRDefault="003A37FB" w:rsidP="003A37F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7F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A37FB" w:rsidRPr="003A37FB" w:rsidRDefault="003A37FB" w:rsidP="003A37F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Положение о творческой группе</w:t>
            </w:r>
          </w:p>
        </w:tc>
        <w:tc>
          <w:tcPr>
            <w:tcW w:w="29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A37FB" w:rsidRPr="003A37FB" w:rsidRDefault="003A37FB" w:rsidP="003A37F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Положение</w:t>
            </w:r>
            <w:r w:rsidRPr="003A37F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регламентирует задачи, содержание и порядок функционирования творческих групп в ДОУ.</w:t>
            </w:r>
          </w:p>
        </w:tc>
      </w:tr>
    </w:tbl>
    <w:p w:rsidR="00AB0059" w:rsidRDefault="00AB0059" w:rsidP="003A37F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творческой группой разработаны следующие локальные нормативно-правовые документы:</w:t>
      </w:r>
    </w:p>
    <w:p w:rsidR="003A37FB" w:rsidRPr="003A37FB" w:rsidRDefault="003A37FB" w:rsidP="003A37F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7FB">
        <w:rPr>
          <w:rFonts w:ascii="Times New Roman" w:hAnsi="Times New Roman"/>
          <w:sz w:val="24"/>
          <w:szCs w:val="24"/>
        </w:rPr>
        <w:t>- Положение о деятельности группы в инновационном режиме</w:t>
      </w:r>
      <w:r>
        <w:rPr>
          <w:rFonts w:ascii="Times New Roman" w:hAnsi="Times New Roman"/>
          <w:sz w:val="24"/>
          <w:szCs w:val="24"/>
        </w:rPr>
        <w:t>.</w:t>
      </w:r>
    </w:p>
    <w:p w:rsidR="003A37FB" w:rsidRPr="003A37FB" w:rsidRDefault="003A37FB" w:rsidP="003A37F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7FB">
        <w:rPr>
          <w:rFonts w:ascii="Times New Roman" w:hAnsi="Times New Roman"/>
          <w:sz w:val="24"/>
          <w:szCs w:val="24"/>
        </w:rPr>
        <w:t xml:space="preserve">- Положение о реализации </w:t>
      </w:r>
      <w:r w:rsidR="00A53D48">
        <w:rPr>
          <w:rFonts w:ascii="Times New Roman" w:hAnsi="Times New Roman"/>
          <w:sz w:val="24"/>
          <w:szCs w:val="24"/>
        </w:rPr>
        <w:t xml:space="preserve">и интеграции </w:t>
      </w:r>
      <w:r w:rsidRPr="003A37FB">
        <w:rPr>
          <w:rFonts w:ascii="Times New Roman" w:hAnsi="Times New Roman"/>
          <w:sz w:val="24"/>
          <w:szCs w:val="24"/>
        </w:rPr>
        <w:t>образовательн</w:t>
      </w:r>
      <w:r w:rsidR="00A53D48">
        <w:rPr>
          <w:rFonts w:ascii="Times New Roman" w:hAnsi="Times New Roman"/>
          <w:sz w:val="24"/>
          <w:szCs w:val="24"/>
        </w:rPr>
        <w:t>ых программ (проектов).</w:t>
      </w:r>
    </w:p>
    <w:p w:rsidR="003A37FB" w:rsidRPr="003A37FB" w:rsidRDefault="003A37FB" w:rsidP="003A37F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7FB">
        <w:rPr>
          <w:rFonts w:ascii="Times New Roman" w:hAnsi="Times New Roman"/>
          <w:sz w:val="24"/>
          <w:szCs w:val="24"/>
        </w:rPr>
        <w:t>- Положение о введении календарно-тематического планирования</w:t>
      </w:r>
      <w:r w:rsidR="00802243">
        <w:rPr>
          <w:rFonts w:ascii="Times New Roman" w:hAnsi="Times New Roman"/>
          <w:sz w:val="24"/>
          <w:szCs w:val="24"/>
        </w:rPr>
        <w:t xml:space="preserve"> образовательной деятельности в инновационном режиме</w:t>
      </w:r>
      <w:r>
        <w:rPr>
          <w:rFonts w:ascii="Times New Roman" w:hAnsi="Times New Roman"/>
          <w:sz w:val="24"/>
          <w:szCs w:val="24"/>
        </w:rPr>
        <w:t>.</w:t>
      </w:r>
    </w:p>
    <w:p w:rsidR="00F2330D" w:rsidRPr="003A37FB" w:rsidRDefault="003A37FB" w:rsidP="00A53D48">
      <w:pPr>
        <w:pStyle w:val="a3"/>
        <w:spacing w:after="0" w:line="360" w:lineRule="auto"/>
        <w:ind w:left="0" w:firstLine="709"/>
        <w:jc w:val="both"/>
        <w:rPr>
          <w:sz w:val="24"/>
          <w:szCs w:val="24"/>
        </w:rPr>
      </w:pPr>
      <w:r w:rsidRPr="003A37FB">
        <w:rPr>
          <w:rFonts w:ascii="Times New Roman" w:hAnsi="Times New Roman"/>
          <w:sz w:val="24"/>
          <w:szCs w:val="24"/>
        </w:rPr>
        <w:t>- Положение о развивающей предметно-пространственной среде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F2330D" w:rsidRPr="003A37FB" w:rsidSect="003A37FB">
      <w:pgSz w:w="11906" w:h="16838"/>
      <w:pgMar w:top="1134" w:right="1134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8D"/>
    <w:rsid w:val="003A37FB"/>
    <w:rsid w:val="004E638D"/>
    <w:rsid w:val="00802243"/>
    <w:rsid w:val="00A53D48"/>
    <w:rsid w:val="00AB0059"/>
    <w:rsid w:val="00F2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F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F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2020-05-11T12:25:00Z</dcterms:created>
  <dcterms:modified xsi:type="dcterms:W3CDTF">2020-05-11T12:43:00Z</dcterms:modified>
</cp:coreProperties>
</file>