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50" w:type="dxa"/>
        <w:jc w:val="center"/>
        <w:tblLook w:val="01E0"/>
      </w:tblPr>
      <w:tblGrid>
        <w:gridCol w:w="7350"/>
      </w:tblGrid>
      <w:tr w:rsidR="00CC0A8B" w:rsidRPr="00215DF9" w:rsidTr="008A7D46">
        <w:trPr>
          <w:jc w:val="center"/>
        </w:trPr>
        <w:tc>
          <w:tcPr>
            <w:tcW w:w="7350" w:type="dxa"/>
          </w:tcPr>
          <w:p w:rsidR="00CC0A8B" w:rsidRPr="00215DF9" w:rsidRDefault="00CC0A8B" w:rsidP="00CC0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8B" w:rsidRPr="00215DF9" w:rsidRDefault="00CC0A8B" w:rsidP="00CC0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</w:t>
            </w:r>
          </w:p>
          <w:p w:rsidR="00CC0A8B" w:rsidRPr="00215DF9" w:rsidRDefault="00CC0A8B" w:rsidP="00CC0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F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города Нижневартовска </w:t>
            </w:r>
          </w:p>
          <w:p w:rsidR="00CC0A8B" w:rsidRPr="00215DF9" w:rsidRDefault="00CC0A8B" w:rsidP="00CC0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F9">
              <w:rPr>
                <w:rFonts w:ascii="Times New Roman" w:hAnsi="Times New Roman" w:cs="Times New Roman"/>
                <w:sz w:val="24"/>
                <w:szCs w:val="24"/>
              </w:rPr>
              <w:t>детский сад № 40 «Золотая рыбка»</w:t>
            </w:r>
          </w:p>
          <w:p w:rsidR="00CC0A8B" w:rsidRPr="00215DF9" w:rsidRDefault="00CC0A8B" w:rsidP="00CC0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8B" w:rsidRPr="00215DF9" w:rsidRDefault="00CC0A8B" w:rsidP="00CC0A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447" w:rsidRDefault="00367447" w:rsidP="00367447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447" w:rsidRDefault="00367447" w:rsidP="00367447">
      <w:pPr>
        <w:shd w:val="clear" w:color="auto" w:fill="FFFFFF"/>
        <w:spacing w:line="48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5DF9" w:rsidRPr="00573D29" w:rsidRDefault="00215DF9" w:rsidP="00367447">
      <w:pPr>
        <w:shd w:val="clear" w:color="auto" w:fill="FFFFFF"/>
        <w:spacing w:line="48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ACE" w:rsidRPr="00B45ACE" w:rsidRDefault="00B45ACE" w:rsidP="00B45ACE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5869"/>
      </w:tblGrid>
      <w:tr w:rsidR="00215DF9" w:rsidRPr="00B45ACE" w:rsidTr="00B45ACE">
        <w:trPr>
          <w:trHeight w:val="1371"/>
          <w:jc w:val="right"/>
        </w:trPr>
        <w:tc>
          <w:tcPr>
            <w:tcW w:w="5869" w:type="dxa"/>
            <w:hideMark/>
          </w:tcPr>
          <w:p w:rsidR="00215DF9" w:rsidRDefault="00215DF9" w:rsidP="00215DF9">
            <w:pPr>
              <w:jc w:val="right"/>
            </w:pPr>
            <w:r w:rsidRPr="007B5C49">
              <w:rPr>
                <w:noProof/>
              </w:rPr>
              <w:drawing>
                <wp:inline distT="0" distB="0" distL="0" distR="0">
                  <wp:extent cx="2876550" cy="1704975"/>
                  <wp:effectExtent l="19050" t="0" r="0" b="0"/>
                  <wp:docPr id="2" name="Рисунок 1" descr="C:\Users\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0000"/>
                          </a:blip>
                          <a:srcRect l="60930" t="19069" r="3955" b="65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67447" w:rsidRDefault="00367447" w:rsidP="0036744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447" w:rsidRDefault="00367447" w:rsidP="0036744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447" w:rsidRDefault="00367447" w:rsidP="0036744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447" w:rsidRDefault="00367447" w:rsidP="0036744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447" w:rsidRDefault="00367447" w:rsidP="0036744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DF9" w:rsidRDefault="00215DF9" w:rsidP="00215DF9"/>
    <w:p w:rsidR="00215DF9" w:rsidRDefault="00215DF9" w:rsidP="00215D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B2F9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№13</w:t>
      </w:r>
    </w:p>
    <w:p w:rsidR="00215DF9" w:rsidRPr="003B2F99" w:rsidRDefault="00215DF9" w:rsidP="00215D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99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</w:p>
    <w:p w:rsidR="00215DF9" w:rsidRPr="00573D29" w:rsidRDefault="00215DF9" w:rsidP="00215DF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ТОМ ЧИСЛЕ ДЛЯ ДЕТЕЙ–ИНВАЛИДОВ И ЛИЦ С ОВЗ</w:t>
      </w:r>
    </w:p>
    <w:p w:rsidR="00215DF9" w:rsidRPr="0025168F" w:rsidRDefault="00215DF9" w:rsidP="0021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99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(6-</w:t>
      </w:r>
      <w:r w:rsidR="00EF3ED9">
        <w:rPr>
          <w:rFonts w:ascii="Times New Roman" w:hAnsi="Times New Roman" w:cs="Times New Roman"/>
          <w:b/>
          <w:sz w:val="28"/>
          <w:szCs w:val="28"/>
        </w:rPr>
        <w:t>8</w:t>
      </w:r>
      <w:r w:rsidRPr="0025168F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215DF9" w:rsidRPr="003B2F99" w:rsidRDefault="00215DF9" w:rsidP="00215D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DF9" w:rsidRDefault="00215DF9" w:rsidP="00215D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447" w:rsidRDefault="00367447" w:rsidP="0036744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36" w:rsidRPr="00367447" w:rsidRDefault="00DB2836" w:rsidP="0036744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36" w:rsidRPr="00367447" w:rsidRDefault="00DB2836" w:rsidP="0036744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36" w:rsidRPr="00367447" w:rsidRDefault="00DB2836" w:rsidP="0036744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36" w:rsidRPr="00367447" w:rsidRDefault="00DB2836" w:rsidP="0036744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36" w:rsidRPr="00367447" w:rsidRDefault="00DB2836" w:rsidP="0036744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B8B" w:rsidRPr="00367447" w:rsidRDefault="00B52B8B" w:rsidP="0036744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B8B" w:rsidRPr="00367447" w:rsidRDefault="00B52B8B" w:rsidP="0036744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B8B" w:rsidRDefault="00B52B8B" w:rsidP="0036744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447" w:rsidRDefault="00367447" w:rsidP="0036744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447" w:rsidRDefault="00367447" w:rsidP="0036744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447" w:rsidRDefault="00367447" w:rsidP="0036744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447" w:rsidRDefault="00367447" w:rsidP="0036744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447" w:rsidRDefault="00367447" w:rsidP="0036744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F30" w:rsidRDefault="00AD3F30" w:rsidP="0036744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447" w:rsidRDefault="00367447" w:rsidP="00367447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г. Нижневартовск</w:t>
      </w:r>
    </w:p>
    <w:p w:rsidR="0025168F" w:rsidRDefault="0025168F" w:rsidP="0025168F">
      <w:pPr>
        <w:shd w:val="clear" w:color="auto" w:fill="FFFFFF"/>
        <w:spacing w:line="48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447" w:rsidRPr="000C073B" w:rsidRDefault="00367447" w:rsidP="00367447">
      <w:pPr>
        <w:numPr>
          <w:ilvl w:val="0"/>
          <w:numId w:val="1"/>
        </w:num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3B">
        <w:rPr>
          <w:rFonts w:ascii="Times New Roman" w:hAnsi="Times New Roman" w:cs="Times New Roman"/>
          <w:b/>
          <w:sz w:val="28"/>
          <w:szCs w:val="28"/>
        </w:rPr>
        <w:t xml:space="preserve">КРАТКОЕ ОПИСАНИЕ И СХЕМА </w:t>
      </w:r>
    </w:p>
    <w:p w:rsidR="00367447" w:rsidRDefault="00367447" w:rsidP="0036744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447" w:rsidRDefault="00367447" w:rsidP="0036744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B1" w:rsidRDefault="00367447" w:rsidP="0036744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62350" cy="29756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323" cy="297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47" w:rsidRDefault="00367447" w:rsidP="0036744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67447" w:rsidRDefault="00367447" w:rsidP="0036744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67447" w:rsidRPr="00367447" w:rsidRDefault="00367447" w:rsidP="00367447">
      <w:pPr>
        <w:shd w:val="clear" w:color="auto" w:fill="FFFFFF"/>
        <w:spacing w:line="48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68F" w:rsidRPr="0025168F" w:rsidRDefault="00DB2836" w:rsidP="0025168F">
      <w:pPr>
        <w:rPr>
          <w:rFonts w:ascii="Times New Roman" w:hAnsi="Times New Roman" w:cs="Times New Roman"/>
          <w:sz w:val="28"/>
          <w:szCs w:val="28"/>
        </w:rPr>
      </w:pPr>
      <w:r w:rsidRPr="0025168F">
        <w:rPr>
          <w:rFonts w:ascii="Times New Roman" w:hAnsi="Times New Roman" w:cs="Times New Roman"/>
        </w:rPr>
        <w:t>Наименование группы</w:t>
      </w:r>
      <w:r w:rsidRPr="00367447">
        <w:t xml:space="preserve">: </w:t>
      </w:r>
      <w:r w:rsidR="0025168F" w:rsidRPr="0025168F">
        <w:rPr>
          <w:rFonts w:ascii="Times New Roman" w:hAnsi="Times New Roman" w:cs="Times New Roman"/>
          <w:sz w:val="28"/>
          <w:szCs w:val="28"/>
        </w:rPr>
        <w:t>группы компенсирующей направленности</w:t>
      </w:r>
    </w:p>
    <w:p w:rsidR="0025168F" w:rsidRPr="0025168F" w:rsidRDefault="0025168F" w:rsidP="0025168F">
      <w:pPr>
        <w:rPr>
          <w:rFonts w:ascii="Times New Roman" w:hAnsi="Times New Roman" w:cs="Times New Roman"/>
          <w:sz w:val="28"/>
          <w:szCs w:val="28"/>
        </w:rPr>
      </w:pPr>
      <w:r w:rsidRPr="0025168F">
        <w:rPr>
          <w:rFonts w:ascii="Times New Roman" w:hAnsi="Times New Roman" w:cs="Times New Roman"/>
          <w:sz w:val="28"/>
          <w:szCs w:val="28"/>
        </w:rPr>
        <w:t>Дошкольного возраста (6-7 лет)</w:t>
      </w:r>
    </w:p>
    <w:p w:rsidR="0025168F" w:rsidRDefault="00B321B1" w:rsidP="00367447">
      <w:pPr>
        <w:pStyle w:val="a4"/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7447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proofErr w:type="spellStart"/>
      <w:r w:rsidR="0025168F">
        <w:rPr>
          <w:rFonts w:ascii="Times New Roman" w:hAnsi="Times New Roman" w:cs="Times New Roman"/>
          <w:sz w:val="28"/>
          <w:szCs w:val="28"/>
        </w:rPr>
        <w:t>Четина</w:t>
      </w:r>
      <w:proofErr w:type="spellEnd"/>
      <w:r w:rsidR="0025168F">
        <w:rPr>
          <w:rFonts w:ascii="Times New Roman" w:hAnsi="Times New Roman" w:cs="Times New Roman"/>
          <w:sz w:val="28"/>
          <w:szCs w:val="28"/>
        </w:rPr>
        <w:t xml:space="preserve"> Т.И</w:t>
      </w:r>
    </w:p>
    <w:p w:rsidR="0025168F" w:rsidRDefault="00367447" w:rsidP="00367447">
      <w:pPr>
        <w:pStyle w:val="a4"/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Помощник </w:t>
      </w:r>
      <w:r w:rsidR="00DB2836" w:rsidRPr="00367447">
        <w:rPr>
          <w:rFonts w:ascii="Times New Roman" w:hAnsi="Times New Roman" w:cs="Times New Roman"/>
          <w:b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168F">
        <w:rPr>
          <w:rFonts w:ascii="Times New Roman" w:hAnsi="Times New Roman" w:cs="Times New Roman"/>
          <w:sz w:val="28"/>
          <w:szCs w:val="28"/>
        </w:rPr>
        <w:t>Вахрушева С.Н</w:t>
      </w:r>
    </w:p>
    <w:p w:rsidR="00DB2836" w:rsidRPr="00367447" w:rsidRDefault="00367447" w:rsidP="00367447">
      <w:pPr>
        <w:pStyle w:val="a4"/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DB2836" w:rsidRPr="00367447">
        <w:rPr>
          <w:rFonts w:ascii="Times New Roman" w:hAnsi="Times New Roman" w:cs="Times New Roman"/>
          <w:b/>
          <w:sz w:val="28"/>
          <w:szCs w:val="28"/>
        </w:rPr>
        <w:t xml:space="preserve"> воспит</w:t>
      </w:r>
      <w:r w:rsidR="00B52B8B" w:rsidRPr="00367447">
        <w:rPr>
          <w:rFonts w:ascii="Times New Roman" w:hAnsi="Times New Roman" w:cs="Times New Roman"/>
          <w:b/>
          <w:sz w:val="28"/>
          <w:szCs w:val="28"/>
        </w:rPr>
        <w:t xml:space="preserve">анников: </w:t>
      </w:r>
      <w:r w:rsidR="0025168F">
        <w:rPr>
          <w:rFonts w:ascii="Times New Roman" w:hAnsi="Times New Roman" w:cs="Times New Roman"/>
          <w:sz w:val="28"/>
          <w:szCs w:val="28"/>
        </w:rPr>
        <w:t>10</w:t>
      </w:r>
    </w:p>
    <w:p w:rsidR="00B321B1" w:rsidRPr="00367447" w:rsidRDefault="00B321B1" w:rsidP="00367447">
      <w:pPr>
        <w:pStyle w:val="a4"/>
        <w:spacing w:line="48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374"/>
        <w:gridCol w:w="3379"/>
      </w:tblGrid>
      <w:tr w:rsidR="00DB2836" w:rsidRPr="00367447" w:rsidTr="00846353">
        <w:tc>
          <w:tcPr>
            <w:tcW w:w="1384" w:type="dxa"/>
            <w:vAlign w:val="center"/>
          </w:tcPr>
          <w:p w:rsidR="00DB2836" w:rsidRPr="00367447" w:rsidRDefault="00DB2836" w:rsidP="00367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7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374" w:type="dxa"/>
            <w:vAlign w:val="center"/>
          </w:tcPr>
          <w:p w:rsidR="00DB2836" w:rsidRPr="00367447" w:rsidRDefault="00DB2836" w:rsidP="00367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7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3379" w:type="dxa"/>
            <w:vAlign w:val="center"/>
          </w:tcPr>
          <w:p w:rsidR="00DB2836" w:rsidRPr="00367447" w:rsidRDefault="00DB2836" w:rsidP="00367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7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DB2836" w:rsidRPr="00367447" w:rsidTr="00846353">
        <w:tc>
          <w:tcPr>
            <w:tcW w:w="1384" w:type="dxa"/>
          </w:tcPr>
          <w:p w:rsidR="00DB2836" w:rsidRPr="00367447" w:rsidRDefault="00DB2836" w:rsidP="00367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4" w:type="dxa"/>
          </w:tcPr>
          <w:p w:rsidR="00DB2836" w:rsidRPr="00367447" w:rsidRDefault="00367447" w:rsidP="003674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379" w:type="dxa"/>
          </w:tcPr>
          <w:p w:rsidR="00DB2836" w:rsidRPr="00367447" w:rsidRDefault="00367447" w:rsidP="00367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DB2836" w:rsidRPr="00367447" w:rsidTr="00846353">
        <w:tc>
          <w:tcPr>
            <w:tcW w:w="1384" w:type="dxa"/>
          </w:tcPr>
          <w:p w:rsidR="00DB2836" w:rsidRPr="00367447" w:rsidRDefault="00DB2836" w:rsidP="00367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4" w:type="dxa"/>
          </w:tcPr>
          <w:p w:rsidR="00DB2836" w:rsidRPr="00367447" w:rsidRDefault="00DB2836" w:rsidP="003674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7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3379" w:type="dxa"/>
          </w:tcPr>
          <w:p w:rsidR="00DB2836" w:rsidRPr="00367447" w:rsidRDefault="00B321B1" w:rsidP="00367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B321B1" w:rsidRPr="00367447" w:rsidTr="00846353">
        <w:tc>
          <w:tcPr>
            <w:tcW w:w="1384" w:type="dxa"/>
          </w:tcPr>
          <w:p w:rsidR="00B321B1" w:rsidRPr="00367447" w:rsidRDefault="00B321B1" w:rsidP="00367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4" w:type="dxa"/>
          </w:tcPr>
          <w:p w:rsidR="00B321B1" w:rsidRPr="00367447" w:rsidRDefault="00367447" w:rsidP="003674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узел</w:t>
            </w:r>
          </w:p>
        </w:tc>
        <w:tc>
          <w:tcPr>
            <w:tcW w:w="3379" w:type="dxa"/>
          </w:tcPr>
          <w:p w:rsidR="00B321B1" w:rsidRPr="00367447" w:rsidRDefault="00B321B1" w:rsidP="00367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7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</w:tbl>
    <w:p w:rsidR="00DB2836" w:rsidRPr="00367447" w:rsidRDefault="00DB2836" w:rsidP="0036744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E26" w:rsidRPr="00367447" w:rsidRDefault="00DB2836" w:rsidP="0036744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6744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5168F" w:rsidRPr="0025168F" w:rsidRDefault="0025168F" w:rsidP="0025168F">
      <w:pPr>
        <w:spacing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16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2. ПЕРЕЧЕНЬ ОСНОВНОГО ОБОРУДОВАНИЯ: ПРЕДМЕТОВ МЕБЕЛИ, ТО, ДОПОЛНИТЕЛЬНЫХ СРЕДСТВ ДИЗАЙНА </w:t>
      </w:r>
    </w:p>
    <w:p w:rsidR="0025168F" w:rsidRPr="0025168F" w:rsidRDefault="0025168F" w:rsidP="0025168F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68F" w:rsidRPr="0025168F" w:rsidRDefault="0025168F" w:rsidP="0025168F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Групповая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25168F" w:rsidRPr="0025168F" w:rsidTr="0025168F">
        <w:trPr>
          <w:trHeight w:val="16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right="-11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Интерактивный комплект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right="-11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Кресло</w:t>
            </w: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односторонний детский игровой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Коврик «Дорога</w:t>
            </w: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right="-11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Ковер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right="-11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Игровой модуль "Стоянка-гараж"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right="-11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 детский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right="-116"/>
              <w:contextualSpacing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Стул детский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right="-11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Стул взрослый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right="-11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Шкаф книжный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right="-11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Мольберт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Кровать 1-ярусная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right="-11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Кровать 3-ярусная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37581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7581" w:rsidRPr="0025168F" w:rsidRDefault="00A37581" w:rsidP="002516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A37581" w:rsidRPr="0025168F" w:rsidRDefault="0071454E" w:rsidP="0025168F">
            <w:pPr>
              <w:widowControl/>
              <w:autoSpaceDE/>
              <w:autoSpaceDN/>
              <w:adjustRightInd/>
              <w:ind w:right="-11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Стеллаж</w:t>
            </w:r>
          </w:p>
        </w:tc>
        <w:tc>
          <w:tcPr>
            <w:tcW w:w="2268" w:type="dxa"/>
            <w:shd w:val="clear" w:color="auto" w:fill="auto"/>
          </w:tcPr>
          <w:p w:rsidR="00A37581" w:rsidRDefault="0071454E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1454E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1454E" w:rsidRPr="0025168F" w:rsidRDefault="0071454E" w:rsidP="002516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71454E" w:rsidRDefault="0071454E" w:rsidP="0025168F">
            <w:pPr>
              <w:widowControl/>
              <w:autoSpaceDE/>
              <w:autoSpaceDN/>
              <w:adjustRightInd/>
              <w:ind w:right="-11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Стеллаж «Дом»</w:t>
            </w:r>
          </w:p>
        </w:tc>
        <w:tc>
          <w:tcPr>
            <w:tcW w:w="2268" w:type="dxa"/>
            <w:shd w:val="clear" w:color="auto" w:fill="auto"/>
          </w:tcPr>
          <w:p w:rsidR="0071454E" w:rsidRDefault="0071454E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25168F" w:rsidRPr="0025168F" w:rsidRDefault="0025168F" w:rsidP="0025168F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68F" w:rsidRPr="0025168F" w:rsidRDefault="0025168F" w:rsidP="0025168F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Буфетная 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25168F" w:rsidRPr="0025168F" w:rsidTr="0025168F">
        <w:trPr>
          <w:jc w:val="center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Мебель, ТО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Кухонный гарнитур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Электрический водонагреватель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Посуда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Тарелка 1-е блюдо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71454E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5168F"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Тарелка 2-е блюдо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71454E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5168F"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Блюдце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71454E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Кружка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71454E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5168F"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Кружка для питьевого режима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71454E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5168F"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Блюдо для хлеба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71454E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Салфетница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5168F" w:rsidRPr="0025168F" w:rsidRDefault="0071454E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Ложка десертная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71454E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5168F"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Ложка чайная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71454E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5168F"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Ложка гарнирная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Ложка для соуса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Нож разделочный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Половник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71454E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Лопатка кулинарная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Доска разделочная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Кастрюля 1-е блюдо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Кастрюля 2-е блюдо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Кастрюля гарнир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Кастрюля салат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Кастрюля мясо для супа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Ковш для соуса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Чайник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Чайник для питьевого режима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Гастроемкость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Ведро с крышкой для отходов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Поднос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Тарелка 1-е блюдо для сотрудников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71454E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Тарелка 2-е блюдо для сотрудников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71454E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Ложка десертная для сотрудников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71454E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widowControl/>
              <w:autoSpaceDE/>
              <w:autoSpaceDN/>
              <w:adjustRightInd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Кружка для сотрудников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71454E" w:rsidP="002516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25168F" w:rsidRPr="0025168F" w:rsidRDefault="0025168F" w:rsidP="0025168F">
      <w:pPr>
        <w:rPr>
          <w:rFonts w:ascii="Times New Roman" w:hAnsi="Times New Roman" w:cs="Times New Roman"/>
          <w:sz w:val="28"/>
          <w:szCs w:val="28"/>
        </w:rPr>
      </w:pPr>
    </w:p>
    <w:p w:rsidR="0025168F" w:rsidRPr="0025168F" w:rsidRDefault="0025168F" w:rsidP="0025168F">
      <w:pPr>
        <w:rPr>
          <w:rFonts w:ascii="Times New Roman" w:hAnsi="Times New Roman" w:cs="Times New Roman"/>
          <w:sz w:val="28"/>
          <w:szCs w:val="28"/>
        </w:rPr>
      </w:pPr>
      <w:r w:rsidRPr="0025168F">
        <w:rPr>
          <w:rFonts w:ascii="Times New Roman" w:hAnsi="Times New Roman" w:cs="Times New Roman"/>
          <w:sz w:val="28"/>
          <w:szCs w:val="28"/>
        </w:rPr>
        <w:t xml:space="preserve">2.3. Приемная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Шкафчик д/раздевания</w:t>
            </w:r>
            <w:r w:rsidR="00A37581">
              <w:rPr>
                <w:rFonts w:ascii="Times New Roman" w:hAnsi="Times New Roman" w:cs="Times New Roman"/>
                <w:sz w:val="28"/>
                <w:szCs w:val="28"/>
              </w:rPr>
              <w:t xml:space="preserve"> взрослых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A37581" w:rsidP="002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168F" w:rsidRPr="0025168F" w:rsidRDefault="0025168F" w:rsidP="0025168F">
      <w:pPr>
        <w:rPr>
          <w:rFonts w:ascii="Times New Roman" w:hAnsi="Times New Roman" w:cs="Times New Roman"/>
          <w:sz w:val="28"/>
          <w:szCs w:val="28"/>
        </w:rPr>
      </w:pPr>
    </w:p>
    <w:p w:rsidR="0025168F" w:rsidRPr="0025168F" w:rsidRDefault="0025168F" w:rsidP="0025168F">
      <w:pPr>
        <w:rPr>
          <w:rFonts w:ascii="Times New Roman" w:hAnsi="Times New Roman" w:cs="Times New Roman"/>
          <w:sz w:val="28"/>
          <w:szCs w:val="28"/>
        </w:rPr>
      </w:pPr>
      <w:r w:rsidRPr="0025168F">
        <w:rPr>
          <w:rFonts w:ascii="Times New Roman" w:hAnsi="Times New Roman" w:cs="Times New Roman"/>
          <w:sz w:val="28"/>
          <w:szCs w:val="28"/>
        </w:rPr>
        <w:t xml:space="preserve">2.4. Умывальная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 xml:space="preserve">Детские умывальники  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A37581" w:rsidP="002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A37581" w:rsidP="0025168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Шкафчики для полотенец (12</w:t>
            </w:r>
            <w:r w:rsidR="0025168F" w:rsidRPr="0025168F">
              <w:rPr>
                <w:rFonts w:ascii="Times New Roman" w:hAnsi="Times New Roman" w:cs="Times New Roman"/>
                <w:sz w:val="28"/>
                <w:szCs w:val="28"/>
              </w:rPr>
              <w:t>*секционные)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A37581" w:rsidP="002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Душевой поддон (ванна- поддон)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168F" w:rsidRPr="0025168F" w:rsidRDefault="0025168F" w:rsidP="0025168F">
      <w:pPr>
        <w:rPr>
          <w:rFonts w:ascii="Times New Roman" w:hAnsi="Times New Roman" w:cs="Times New Roman"/>
          <w:sz w:val="28"/>
          <w:szCs w:val="28"/>
        </w:rPr>
      </w:pPr>
    </w:p>
    <w:p w:rsidR="0025168F" w:rsidRPr="0025168F" w:rsidRDefault="0025168F" w:rsidP="0025168F">
      <w:pPr>
        <w:rPr>
          <w:rFonts w:ascii="Times New Roman" w:hAnsi="Times New Roman" w:cs="Times New Roman"/>
          <w:sz w:val="28"/>
          <w:szCs w:val="28"/>
        </w:rPr>
      </w:pPr>
      <w:r w:rsidRPr="0025168F">
        <w:rPr>
          <w:rFonts w:ascii="Times New Roman" w:hAnsi="Times New Roman" w:cs="Times New Roman"/>
          <w:sz w:val="28"/>
          <w:szCs w:val="28"/>
        </w:rPr>
        <w:t xml:space="preserve">2.5. Туалет 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 xml:space="preserve">Унитаз детский 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A37581" w:rsidP="002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Шкаф для хранения туалетных принадлежностей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5168F" w:rsidRPr="0025168F" w:rsidRDefault="0025168F" w:rsidP="0025168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25168F" w:rsidRPr="0025168F" w:rsidRDefault="0025168F" w:rsidP="0025168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Корзина с плотной крышкой (ведро для мусора)</w:t>
            </w:r>
          </w:p>
        </w:tc>
        <w:tc>
          <w:tcPr>
            <w:tcW w:w="2268" w:type="dxa"/>
            <w:shd w:val="clear" w:color="auto" w:fill="auto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168F" w:rsidRPr="0025168F" w:rsidRDefault="0025168F" w:rsidP="0025168F">
      <w:pPr>
        <w:rPr>
          <w:rFonts w:ascii="Times New Roman" w:hAnsi="Times New Roman" w:cs="Times New Roman"/>
          <w:sz w:val="28"/>
          <w:szCs w:val="28"/>
        </w:rPr>
      </w:pPr>
    </w:p>
    <w:p w:rsidR="0025168F" w:rsidRPr="0025168F" w:rsidRDefault="0025168F" w:rsidP="00A37581">
      <w:pPr>
        <w:shd w:val="clear" w:color="auto" w:fill="FFFFFF"/>
        <w:tabs>
          <w:tab w:val="left" w:pos="5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8F">
        <w:rPr>
          <w:rFonts w:ascii="Times New Roman" w:hAnsi="Times New Roman" w:cs="Times New Roman"/>
          <w:b/>
          <w:sz w:val="28"/>
          <w:szCs w:val="28"/>
        </w:rPr>
        <w:t>3. ОБРАЗОВАТЕЛЬНАЯ ОБЛАСТЬ:</w:t>
      </w:r>
    </w:p>
    <w:p w:rsidR="0025168F" w:rsidRPr="0025168F" w:rsidRDefault="0025168F" w:rsidP="0025168F">
      <w:pPr>
        <w:shd w:val="clear" w:color="auto" w:fill="FFFFFF"/>
        <w:tabs>
          <w:tab w:val="left" w:pos="538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8F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25168F" w:rsidRPr="0025168F" w:rsidRDefault="0025168F" w:rsidP="0025168F">
      <w:pPr>
        <w:shd w:val="clear" w:color="auto" w:fill="FFFFFF"/>
        <w:tabs>
          <w:tab w:val="left" w:pos="538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5168F" w:rsidRPr="0025168F" w:rsidRDefault="0025168F" w:rsidP="0025168F">
      <w:pPr>
        <w:shd w:val="clear" w:color="auto" w:fill="FFFFFF"/>
        <w:tabs>
          <w:tab w:val="left" w:leader="underscore" w:pos="758"/>
          <w:tab w:val="left" w:leader="underscore" w:pos="940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>3.1. Перечень оборудования, учебно-методических и игровых материалов</w:t>
      </w:r>
    </w:p>
    <w:p w:rsidR="0025168F" w:rsidRPr="0025168F" w:rsidRDefault="0025168F" w:rsidP="0025168F">
      <w:pPr>
        <w:shd w:val="clear" w:color="auto" w:fill="FFFFFF"/>
        <w:tabs>
          <w:tab w:val="left" w:leader="underscore" w:pos="1507"/>
          <w:tab w:val="left" w:leader="underscore" w:pos="929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>для организации игровой деятельности</w:t>
      </w:r>
    </w:p>
    <w:tbl>
      <w:tblPr>
        <w:tblW w:w="5175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65"/>
        <w:gridCol w:w="7796"/>
        <w:gridCol w:w="1984"/>
      </w:tblGrid>
      <w:tr w:rsidR="0025168F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5168F" w:rsidRPr="0025168F" w:rsidTr="0025168F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25168F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Ящик с предметами-заместителями среднего размера, ящик с мелкими предметами-заместителями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1</w:t>
            </w:r>
          </w:p>
        </w:tc>
      </w:tr>
      <w:tr w:rsidR="0025168F" w:rsidRPr="0025168F" w:rsidTr="0025168F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Учебно-методические и игровые материалы</w:t>
            </w:r>
          </w:p>
        </w:tc>
      </w:tr>
      <w:tr w:rsidR="0025168F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Куклы, изображающие профессии людей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A37581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56C7F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C7F" w:rsidRPr="0025168F" w:rsidRDefault="00856C7F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C7F" w:rsidRPr="0025168F" w:rsidRDefault="00856C7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Куклы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в народных костюмах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C7F" w:rsidRDefault="00856C7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5168F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71454E" w:rsidP="0071454E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Фигурки людей «Африканская семья»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168F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Набор чайной посуды (крупной); кухонной посуды (крупной)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A37581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1</w:t>
            </w:r>
          </w:p>
        </w:tc>
      </w:tr>
      <w:tr w:rsidR="0025168F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Миски (тазики)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281B5B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5B" w:rsidRPr="0025168F" w:rsidRDefault="00281B5B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5B" w:rsidRPr="0025168F" w:rsidRDefault="00281B5B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Конструктор магнитный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5B" w:rsidRPr="0025168F" w:rsidRDefault="00281B5B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81B5B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5B" w:rsidRPr="0025168F" w:rsidRDefault="00281B5B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5B" w:rsidRPr="0025168F" w:rsidRDefault="00281B5B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Конструктор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5B" w:rsidRPr="0025168F" w:rsidRDefault="00281B5B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81B5B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5B" w:rsidRPr="0025168F" w:rsidRDefault="00281B5B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5B" w:rsidRPr="0025168F" w:rsidRDefault="00281B5B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Конструктор «Старт блок»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5B" w:rsidRPr="0025168F" w:rsidRDefault="00281B5B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81B5B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5B" w:rsidRPr="0025168F" w:rsidRDefault="00281B5B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5B" w:rsidRDefault="00281B5B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Конструктор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5B" w:rsidRDefault="00281B5B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81B5B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5B" w:rsidRPr="0025168F" w:rsidRDefault="00281B5B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5B" w:rsidRDefault="00281B5B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Строительный набор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5B" w:rsidRDefault="00281B5B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5168F" w:rsidRPr="0025168F" w:rsidTr="0025168F">
        <w:trPr>
          <w:trHeight w:val="65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Наборы игрушек и предметов, помогающие отобразить доступные операции труда и социального быта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1</w:t>
            </w:r>
          </w:p>
        </w:tc>
      </w:tr>
      <w:tr w:rsidR="0025168F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Приборы и инструменты - профессиональные принадлежности к названным выше играм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1</w:t>
            </w:r>
          </w:p>
        </w:tc>
      </w:tr>
      <w:tr w:rsidR="0025168F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Предметы одежды, аксессуары, обозначающие роль в названных выше играх (для разных игр)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A37581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5168F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Элементы костюмов и украшений: косынки, фартуки, жилеты, бусы, браслеты и т.д. Кокошники. Платок с бахромой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A37581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5168F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Наборы объемных и плоских мелких игрушек, муляжей, изображающих овощи, фрукты, грибы, ягоды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1 </w:t>
            </w:r>
          </w:p>
        </w:tc>
      </w:tr>
      <w:tr w:rsidR="0025168F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Игрушки-орудия: клещи, плоскогубцы, лопатки, совочки, грабли и т.д. (в наборах и отдельно) </w:t>
            </w:r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A37581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Игрушечная бытовая техника: Микроволновка</w:t>
            </w:r>
            <w:r w:rsidR="00856C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касса, весы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856C7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25168F"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Игрушки, имитирующие транспорт, из разных материалов </w:t>
            </w: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мелкого и среднего размера, заводные и без механизмов: автомобили легковые, грузовые и специального назначения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1</w:t>
            </w:r>
          </w:p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168F" w:rsidRPr="0025168F" w:rsidTr="0025168F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Игрушки для следующих видов театров</w:t>
            </w:r>
            <w:proofErr w:type="gramStart"/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:</w:t>
            </w: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астольный стендовый; на ширме; напольный (2-3 разных театров по сказкам и рассказам)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25168F" w:rsidRPr="0025168F" w:rsidRDefault="0025168F" w:rsidP="0025168F">
      <w:pPr>
        <w:shd w:val="clear" w:color="auto" w:fill="FFFFFF"/>
        <w:tabs>
          <w:tab w:val="left" w:leader="underscore" w:pos="1272"/>
          <w:tab w:val="left" w:leader="underscore" w:pos="904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5168F" w:rsidRPr="0025168F" w:rsidRDefault="0025168F" w:rsidP="0025168F">
      <w:pPr>
        <w:shd w:val="clear" w:color="auto" w:fill="FFFFFF"/>
        <w:tabs>
          <w:tab w:val="left" w:leader="underscore" w:pos="1272"/>
          <w:tab w:val="left" w:leader="underscore" w:pos="904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 xml:space="preserve">3.2. Перечень оборудования, учебно-методических и игровых материалов </w:t>
      </w:r>
    </w:p>
    <w:p w:rsidR="0025168F" w:rsidRPr="0025168F" w:rsidRDefault="0025168F" w:rsidP="0025168F">
      <w:pPr>
        <w:shd w:val="clear" w:color="auto" w:fill="FFFFFF"/>
        <w:tabs>
          <w:tab w:val="left" w:leader="underscore" w:pos="1272"/>
          <w:tab w:val="left" w:leader="underscore" w:pos="904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>для организации социального развития</w:t>
      </w:r>
    </w:p>
    <w:tbl>
      <w:tblPr>
        <w:tblW w:w="5251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03"/>
        <w:gridCol w:w="7900"/>
        <w:gridCol w:w="1998"/>
      </w:tblGrid>
      <w:tr w:rsidR="0025168F" w:rsidRPr="0025168F" w:rsidTr="0025168F">
        <w:trPr>
          <w:trHeight w:val="333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25168F" w:rsidRPr="0025168F" w:rsidTr="0025168F">
        <w:trPr>
          <w:trHeight w:val="33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Учебно-методические материалы</w:t>
            </w:r>
          </w:p>
        </w:tc>
      </w:tr>
      <w:tr w:rsidR="0025168F" w:rsidRPr="0025168F" w:rsidTr="0025168F">
        <w:trPr>
          <w:trHeight w:val="66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Иллюстративные материалы и пособия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25 </w:t>
            </w:r>
          </w:p>
        </w:tc>
      </w:tr>
      <w:tr w:rsidR="0025168F" w:rsidRPr="0025168F" w:rsidTr="0025168F">
        <w:trPr>
          <w:trHeight w:val="66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Предметные картинки с изображением людей разных профессий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25168F" w:rsidRPr="0025168F" w:rsidTr="0025168F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Игровой набор «Эмоции»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25168F" w:rsidRPr="0025168F" w:rsidTr="0025168F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Российский флаг, флаг округа, флаг города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1</w:t>
            </w:r>
          </w:p>
        </w:tc>
      </w:tr>
      <w:tr w:rsidR="0025168F" w:rsidRPr="0025168F" w:rsidTr="0025168F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Видео, презентации о правилах культуры поведения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ЭОР</w:t>
            </w:r>
          </w:p>
        </w:tc>
      </w:tr>
      <w:tr w:rsidR="0025168F" w:rsidRPr="0025168F" w:rsidTr="0025168F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Фотографии (слайды) основных достопримечательностей </w:t>
            </w: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родного города (области)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ЭОР</w:t>
            </w:r>
          </w:p>
        </w:tc>
      </w:tr>
      <w:tr w:rsidR="0025168F" w:rsidRPr="0025168F" w:rsidTr="0025168F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Игрушки и игровые материалы</w:t>
            </w:r>
          </w:p>
        </w:tc>
      </w:tr>
      <w:tr w:rsidR="0025168F" w:rsidRPr="0025168F" w:rsidTr="0025168F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Игры: </w:t>
            </w: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лото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168F" w:rsidRPr="0025168F" w:rsidRDefault="0025168F" w:rsidP="0025168F">
      <w:pPr>
        <w:widowControl/>
        <w:shd w:val="clear" w:color="auto" w:fill="FFFFFF"/>
        <w:tabs>
          <w:tab w:val="left" w:pos="538"/>
        </w:tabs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7581" w:rsidRDefault="00A37581" w:rsidP="0025168F">
      <w:pPr>
        <w:shd w:val="clear" w:color="auto" w:fill="FFFFFF"/>
        <w:tabs>
          <w:tab w:val="left" w:leader="underscore" w:pos="758"/>
          <w:tab w:val="left" w:leader="underscore" w:pos="940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581" w:rsidRDefault="00A37581" w:rsidP="0025168F">
      <w:pPr>
        <w:shd w:val="clear" w:color="auto" w:fill="FFFFFF"/>
        <w:tabs>
          <w:tab w:val="left" w:leader="underscore" w:pos="758"/>
          <w:tab w:val="left" w:leader="underscore" w:pos="940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168F" w:rsidRPr="0025168F" w:rsidRDefault="0025168F" w:rsidP="0025168F">
      <w:pPr>
        <w:shd w:val="clear" w:color="auto" w:fill="FFFFFF"/>
        <w:tabs>
          <w:tab w:val="left" w:leader="underscore" w:pos="758"/>
          <w:tab w:val="left" w:leader="underscore" w:pos="940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>3.3. Перечень учебно-методических и игровых материалов</w:t>
      </w:r>
    </w:p>
    <w:p w:rsidR="0025168F" w:rsidRPr="0025168F" w:rsidRDefault="0025168F" w:rsidP="0025168F">
      <w:pPr>
        <w:shd w:val="clear" w:color="auto" w:fill="FFFFFF"/>
        <w:tabs>
          <w:tab w:val="left" w:leader="underscore" w:pos="758"/>
          <w:tab w:val="left" w:leader="underscore" w:pos="940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 xml:space="preserve">для обогащения опыта безопасного поведения </w:t>
      </w:r>
    </w:p>
    <w:tbl>
      <w:tblPr>
        <w:tblW w:w="5188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00"/>
        <w:gridCol w:w="7744"/>
        <w:gridCol w:w="2128"/>
      </w:tblGrid>
      <w:tr w:rsidR="0025168F" w:rsidRPr="0025168F" w:rsidTr="0025168F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25168F" w:rsidRPr="0025168F" w:rsidTr="0025168F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Учебно-методические материалы</w:t>
            </w:r>
          </w:p>
        </w:tc>
      </w:tr>
      <w:tr w:rsidR="0025168F" w:rsidRPr="0025168F" w:rsidTr="0025168F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Уроки грамоты для малышей</w:t>
            </w:r>
          </w:p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Развитие речи у малышей</w:t>
            </w:r>
          </w:p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Прописи для малышей </w:t>
            </w:r>
          </w:p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Математика для малышей</w:t>
            </w:r>
          </w:p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Дружная семья (альбом для рисования)</w:t>
            </w:r>
          </w:p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Дневник формирования основ социокультурного развития ребенка-дошкольника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A37581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10</w:t>
            </w:r>
          </w:p>
        </w:tc>
      </w:tr>
      <w:tr w:rsidR="0025168F" w:rsidRPr="0025168F" w:rsidTr="0025168F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Учебно-методические материалы и пособия для педагогов, родителей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25168F" w:rsidRPr="0025168F" w:rsidTr="0025168F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Дидактические игры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A37581" w:rsidP="0025168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5168F" w:rsidRPr="0025168F" w:rsidRDefault="0025168F" w:rsidP="0025168F">
      <w:pPr>
        <w:shd w:val="clear" w:color="auto" w:fill="FFFFFF"/>
        <w:tabs>
          <w:tab w:val="left" w:pos="538"/>
        </w:tabs>
        <w:rPr>
          <w:rFonts w:ascii="Times New Roman" w:hAnsi="Times New Roman" w:cs="Times New Roman"/>
          <w:b/>
          <w:sz w:val="28"/>
          <w:szCs w:val="28"/>
        </w:rPr>
      </w:pP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8F">
        <w:rPr>
          <w:rFonts w:ascii="Times New Roman" w:hAnsi="Times New Roman" w:cs="Times New Roman"/>
          <w:b/>
          <w:bCs/>
          <w:iCs/>
          <w:sz w:val="28"/>
          <w:szCs w:val="28"/>
        </w:rPr>
        <w:t>4. ОБРАЗОВАТЕЛЬНАЯ ОБЛАСТЬ: «ПОЗНАВАТЕЛЬНОЕ РАЗВИТИЕ»</w:t>
      </w: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 xml:space="preserve">4.1. Перечень оборудования, учебно-методических материалов </w:t>
      </w: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 xml:space="preserve">для освоения природы </w:t>
      </w:r>
    </w:p>
    <w:tbl>
      <w:tblPr>
        <w:tblW w:w="5368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8151"/>
        <w:gridCol w:w="1926"/>
      </w:tblGrid>
      <w:tr w:rsidR="0025168F" w:rsidRPr="0025168F" w:rsidTr="0025168F">
        <w:trPr>
          <w:trHeight w:val="239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25168F" w:rsidRPr="0025168F" w:rsidTr="0025168F">
        <w:trPr>
          <w:trHeight w:val="239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25168F" w:rsidRPr="0025168F" w:rsidTr="0025168F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hanging="3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Лейки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6E2634" w:rsidP="0025168F">
            <w:pPr>
              <w:widowControl/>
              <w:shd w:val="clear" w:color="auto" w:fill="FFFFFF"/>
              <w:autoSpaceDE/>
              <w:autoSpaceDN/>
              <w:adjustRightInd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hanging="3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Пульверизатор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trHeight w:val="26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Учебно-дидактические материалы</w:t>
            </w:r>
          </w:p>
        </w:tc>
      </w:tr>
      <w:tr w:rsidR="0025168F" w:rsidRPr="0025168F" w:rsidTr="0025168F">
        <w:trPr>
          <w:trHeight w:val="594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hanging="3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Наборы дидактических картинок для группировки до 8-10 в каждой группе: животные, птицы, рыбы, насекомые, растения, деревья, овощи, фрукты.</w:t>
            </w:r>
            <w:proofErr w:type="gramEnd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(Раздел «Развитие речи»)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1 </w:t>
            </w:r>
          </w:p>
        </w:tc>
      </w:tr>
      <w:tr w:rsidR="0025168F" w:rsidRPr="0025168F" w:rsidTr="0025168F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hanging="3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Серии сюжетных картин из 4 штук: времена года (природа и сезонная деятельность людей)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25168F" w:rsidRPr="0025168F" w:rsidTr="0025168F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hanging="3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Календарь погоды</w:t>
            </w:r>
            <w:r w:rsidR="00856C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магнитный</w:t>
            </w: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котором отражены яркие признаки погоды, одежда   и   деятельность   людей, основные, яркие   изменения   в растительном и животном мире.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25168F" w:rsidRPr="0025168F" w:rsidTr="0025168F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hanging="3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Мини-огород на окне 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25168F" w:rsidRPr="0025168F" w:rsidTr="0025168F">
        <w:trPr>
          <w:trHeight w:val="35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Игровые материалы</w:t>
            </w:r>
          </w:p>
        </w:tc>
      </w:tr>
      <w:tr w:rsidR="0025168F" w:rsidRPr="0025168F" w:rsidTr="0025168F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hanging="3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«Домино»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hanging="3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Дидактические игры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25168F" w:rsidRPr="0025168F" w:rsidRDefault="0025168F" w:rsidP="0025168F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>4.2. Перечень оборудования, учебно-методических и игровых материалов</w:t>
      </w: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25168F">
        <w:rPr>
          <w:rFonts w:ascii="Times New Roman" w:hAnsi="Times New Roman" w:cs="Times New Roman"/>
          <w:bCs/>
          <w:sz w:val="28"/>
          <w:szCs w:val="28"/>
        </w:rPr>
        <w:t>предматематического</w:t>
      </w:r>
      <w:proofErr w:type="spellEnd"/>
      <w:r w:rsidRPr="0025168F">
        <w:rPr>
          <w:rFonts w:ascii="Times New Roman" w:hAnsi="Times New Roman" w:cs="Times New Roman"/>
          <w:bCs/>
          <w:sz w:val="28"/>
          <w:szCs w:val="28"/>
        </w:rPr>
        <w:t xml:space="preserve"> развития </w:t>
      </w:r>
    </w:p>
    <w:tbl>
      <w:tblPr>
        <w:tblW w:w="5328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27"/>
        <w:gridCol w:w="8161"/>
        <w:gridCol w:w="1872"/>
      </w:tblGrid>
      <w:tr w:rsidR="0025168F" w:rsidRPr="0025168F" w:rsidTr="0025168F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25168F" w:rsidRPr="0025168F" w:rsidTr="0025168F">
        <w:trPr>
          <w:trHeight w:val="129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Учебно-методические материалы</w:t>
            </w:r>
          </w:p>
        </w:tc>
      </w:tr>
      <w:tr w:rsidR="0025168F" w:rsidRPr="0025168F" w:rsidTr="0025168F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Рабочие тетради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6E2634" w:rsidP="00856C7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5168F" w:rsidRPr="0025168F" w:rsidTr="0025168F">
        <w:trPr>
          <w:trHeight w:val="13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Блоки «</w:t>
            </w:r>
            <w:proofErr w:type="spellStart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Дьенеша</w:t>
            </w:r>
            <w:proofErr w:type="spellEnd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(Логические блоки) </w:t>
            </w:r>
            <w:proofErr w:type="spellStart"/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карточками</w:t>
            </w:r>
            <w:proofErr w:type="spellEnd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символами свой</w:t>
            </w:r>
            <w:proofErr w:type="gramStart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 бл</w:t>
            </w:r>
            <w:proofErr w:type="gramEnd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оков и   1-2 обручами для игр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25168F" w:rsidRPr="0025168F" w:rsidTr="0025168F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Цветные счетные палочки </w:t>
            </w:r>
            <w:proofErr w:type="spellStart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Кюизенера</w:t>
            </w:r>
            <w:proofErr w:type="spellEnd"/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25168F" w:rsidRPr="0025168F" w:rsidTr="0025168F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856C7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Касса букв магнитная </w:t>
            </w:r>
            <w:proofErr w:type="gramStart"/>
            <w:r w:rsidR="0025168F"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настольные</w:t>
            </w:r>
            <w:proofErr w:type="gramEnd"/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856C7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5168F" w:rsidRPr="0025168F" w:rsidTr="0025168F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81B5B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5168F" w:rsidRPr="0025168F" w:rsidTr="0025168F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Макет проезжей части и набор материалов к нему: машины, светофоры) для моделирования пространственных отношений.</w:t>
            </w:r>
            <w:proofErr w:type="gramEnd"/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25168F" w:rsidRPr="0025168F" w:rsidTr="0025168F">
        <w:trPr>
          <w:trHeight w:val="66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Игровые материалы </w:t>
            </w:r>
          </w:p>
        </w:tc>
      </w:tr>
      <w:tr w:rsidR="0025168F" w:rsidRPr="0025168F" w:rsidTr="0025168F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Дидактические игры на развитие определенных умений (сравнения, обобщения, различения и математических действий)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6E2634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168F">
        <w:rPr>
          <w:rFonts w:ascii="Times New Roman" w:hAnsi="Times New Roman" w:cs="Times New Roman"/>
          <w:b/>
          <w:bCs/>
          <w:iCs/>
          <w:sz w:val="28"/>
          <w:szCs w:val="28"/>
        </w:rPr>
        <w:t>5. ОБРАЗОВАТЕЛЬНАЯ ОБЛАСТЬ: «РЕЧЕВОЕ РАЗВИТИЕ»</w:t>
      </w: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 xml:space="preserve">5.1. Перечень оборудования, учебно-методических и игровых материалов </w:t>
      </w: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>для развития речи детей</w:t>
      </w:r>
    </w:p>
    <w:tbl>
      <w:tblPr>
        <w:tblW w:w="5340" w:type="pct"/>
        <w:jc w:val="center"/>
        <w:tblCellMar>
          <w:left w:w="40" w:type="dxa"/>
          <w:right w:w="40" w:type="dxa"/>
        </w:tblCellMar>
        <w:tblLook w:val="0000"/>
      </w:tblPr>
      <w:tblGrid>
        <w:gridCol w:w="908"/>
        <w:gridCol w:w="8097"/>
        <w:gridCol w:w="1979"/>
      </w:tblGrid>
      <w:tr w:rsidR="0025168F" w:rsidRPr="0025168F" w:rsidTr="0025168F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25168F" w:rsidRPr="0025168F" w:rsidTr="0025168F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Учебно-методические материалы</w:t>
            </w:r>
          </w:p>
        </w:tc>
      </w:tr>
      <w:tr w:rsidR="0025168F" w:rsidRPr="0025168F" w:rsidTr="0025168F">
        <w:trPr>
          <w:trHeight w:val="9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Дидактический материал по исправлению недостатков произношения у детей дошкольного возраста  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25168F" w:rsidRPr="0025168F" w:rsidTr="0025168F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Серии из 3-4 картинок, объединенные общим сюжетом, знакомым детям (сказки, литературные сюжеты, </w:t>
            </w:r>
            <w:proofErr w:type="spellStart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социобытовые</w:t>
            </w:r>
            <w:proofErr w:type="spellEnd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ситуации): для установления логических связей и пересказа литературных текстов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25168F" w:rsidRPr="0025168F" w:rsidTr="0025168F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Набор парных картинок на сравнение: найди отличия (по внешнему виду), ошибки (по смыслу) 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25168F" w:rsidRPr="0025168F" w:rsidTr="0025168F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Игровые материалы </w:t>
            </w:r>
          </w:p>
        </w:tc>
      </w:tr>
      <w:tr w:rsidR="0025168F" w:rsidRPr="0025168F" w:rsidTr="0025168F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Телефоны, в том числе - сотовые, для игровых и дидактических целей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6E2634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Сумки, корзинки, рюкзачки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1</w:t>
            </w:r>
          </w:p>
        </w:tc>
      </w:tr>
      <w:tr w:rsidR="0025168F" w:rsidRPr="0025168F" w:rsidTr="0025168F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Мелкие легкие игрушки и бумажные игрушки-самоделки для постановки правильного дыхания, развития артикуляционного аппарата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 </w:t>
            </w:r>
          </w:p>
        </w:tc>
      </w:tr>
    </w:tbl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168F">
        <w:rPr>
          <w:rFonts w:ascii="Times New Roman" w:hAnsi="Times New Roman" w:cs="Times New Roman"/>
          <w:b/>
          <w:bCs/>
          <w:iCs/>
          <w:sz w:val="28"/>
          <w:szCs w:val="28"/>
        </w:rPr>
        <w:t>6. ОБРАЗОВАТЕЛЬНАЯ ОБЛАСТЬ: «ХУДОЖЕСТВЕННОЕ – ЭСТЕТИЧЕСКОЕ РАЗВИТИЕ»</w:t>
      </w: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>6.1. Перечень оборудования, учебно-методических и игровых материалов</w:t>
      </w: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>для организации детской изобразительной деятельности</w:t>
      </w:r>
    </w:p>
    <w:tbl>
      <w:tblPr>
        <w:tblW w:w="5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37"/>
        <w:gridCol w:w="18"/>
        <w:gridCol w:w="8053"/>
        <w:gridCol w:w="49"/>
        <w:gridCol w:w="2103"/>
        <w:gridCol w:w="11"/>
      </w:tblGrid>
      <w:tr w:rsidR="0025168F" w:rsidRPr="0025168F" w:rsidTr="0025168F">
        <w:trPr>
          <w:gridAfter w:val="1"/>
          <w:wAfter w:w="5" w:type="pct"/>
          <w:trHeight w:val="72"/>
          <w:jc w:val="center"/>
        </w:trPr>
        <w:tc>
          <w:tcPr>
            <w:tcW w:w="378" w:type="pct"/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67" w:type="pct"/>
            <w:gridSpan w:val="3"/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25168F" w:rsidRPr="0025168F" w:rsidTr="0025168F">
        <w:trPr>
          <w:gridAfter w:val="1"/>
          <w:wAfter w:w="5" w:type="pct"/>
          <w:trHeight w:val="161"/>
          <w:jc w:val="center"/>
        </w:trPr>
        <w:tc>
          <w:tcPr>
            <w:tcW w:w="4995" w:type="pct"/>
            <w:gridSpan w:val="5"/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25168F" w:rsidRPr="0025168F" w:rsidTr="0025168F">
        <w:trPr>
          <w:gridAfter w:val="1"/>
          <w:wAfter w:w="5" w:type="pct"/>
          <w:trHeight w:val="263"/>
          <w:jc w:val="center"/>
        </w:trPr>
        <w:tc>
          <w:tcPr>
            <w:tcW w:w="378" w:type="pct"/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67" w:type="pct"/>
            <w:gridSpan w:val="3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Панно для выставки детских работ</w:t>
            </w:r>
          </w:p>
        </w:tc>
        <w:tc>
          <w:tcPr>
            <w:tcW w:w="950" w:type="pct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gridAfter w:val="1"/>
          <w:wAfter w:w="5" w:type="pct"/>
          <w:trHeight w:val="263"/>
          <w:jc w:val="center"/>
        </w:trPr>
        <w:tc>
          <w:tcPr>
            <w:tcW w:w="378" w:type="pct"/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667" w:type="pct"/>
            <w:gridSpan w:val="3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Доска для рисования мелом</w:t>
            </w:r>
          </w:p>
        </w:tc>
        <w:tc>
          <w:tcPr>
            <w:tcW w:w="950" w:type="pct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168F" w:rsidRPr="0025168F" w:rsidTr="0025168F">
        <w:trPr>
          <w:gridAfter w:val="1"/>
          <w:wAfter w:w="5" w:type="pct"/>
          <w:trHeight w:val="70"/>
          <w:jc w:val="center"/>
        </w:trPr>
        <w:tc>
          <w:tcPr>
            <w:tcW w:w="4995" w:type="pct"/>
            <w:gridSpan w:val="5"/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Учебно-методические материалы</w:t>
            </w:r>
          </w:p>
        </w:tc>
      </w:tr>
      <w:tr w:rsidR="0025168F" w:rsidRPr="0025168F" w:rsidTr="0025168F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Тетради для </w:t>
            </w:r>
            <w:proofErr w:type="spellStart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дорисовывания</w:t>
            </w:r>
            <w:proofErr w:type="spellEnd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книги-раскраски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left="103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25168F" w:rsidRPr="0025168F" w:rsidTr="0025168F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Бумага (альбом -30 стр.)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165102" w:rsidP="0025168F">
            <w:pPr>
              <w:widowControl/>
              <w:shd w:val="clear" w:color="auto" w:fill="FFFFFF"/>
              <w:autoSpaceDE/>
              <w:autoSpaceDN/>
              <w:adjustRightInd/>
              <w:ind w:left="103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5168F"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5168F" w:rsidRPr="0025168F" w:rsidTr="0025168F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Гуашь (12 цветов)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165102" w:rsidP="0025168F">
            <w:pPr>
              <w:widowControl/>
              <w:shd w:val="clear" w:color="auto" w:fill="FFFFFF"/>
              <w:autoSpaceDE/>
              <w:autoSpaceDN/>
              <w:adjustRightInd/>
              <w:ind w:left="103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5168F" w:rsidRPr="0025168F" w:rsidTr="0025168F">
        <w:trPr>
          <w:trHeight w:val="214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Фломастеры разной толщины (12 цветов)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left="103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 </w:t>
            </w:r>
          </w:p>
        </w:tc>
      </w:tr>
      <w:tr w:rsidR="0025168F" w:rsidRPr="0025168F" w:rsidTr="0025168F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Цветные карандаши (12-24 шт.)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left="103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подгруппу</w:t>
            </w:r>
          </w:p>
        </w:tc>
      </w:tr>
      <w:tr w:rsidR="0025168F" w:rsidRPr="0025168F" w:rsidTr="0025168F">
        <w:trPr>
          <w:trHeight w:val="13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Пластилин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left="103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подгруппу</w:t>
            </w:r>
          </w:p>
        </w:tc>
      </w:tr>
      <w:tr w:rsidR="0025168F" w:rsidRPr="0025168F" w:rsidTr="0025168F">
        <w:trPr>
          <w:trHeight w:val="263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25168F" w:rsidP="00165102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Клей (в закрытой банке) ПВА 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165102" w:rsidP="0025168F">
            <w:pPr>
              <w:widowControl/>
              <w:shd w:val="clear" w:color="auto" w:fill="FFFFFF"/>
              <w:autoSpaceDE/>
              <w:autoSpaceDN/>
              <w:adjustRightInd/>
              <w:ind w:left="103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5168F" w:rsidRPr="0025168F" w:rsidTr="0025168F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165102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Кисти круглые № 6-</w:t>
            </w:r>
            <w:r w:rsidR="0025168F"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 беличьи, колонковые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165102" w:rsidP="0025168F">
            <w:pPr>
              <w:widowControl/>
              <w:shd w:val="clear" w:color="auto" w:fill="FFFFFF"/>
              <w:autoSpaceDE/>
              <w:autoSpaceDN/>
              <w:adjustRightInd/>
              <w:ind w:left="103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10</w:t>
            </w:r>
          </w:p>
        </w:tc>
      </w:tr>
      <w:tr w:rsidR="0025168F" w:rsidRPr="0025168F" w:rsidTr="0025168F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Щетинистые</w:t>
            </w:r>
            <w:proofErr w:type="gramEnd"/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клея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165102" w:rsidP="0025168F">
            <w:pPr>
              <w:widowControl/>
              <w:shd w:val="clear" w:color="auto" w:fill="FFFFFF"/>
              <w:autoSpaceDE/>
              <w:autoSpaceDN/>
              <w:adjustRightInd/>
              <w:ind w:left="103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5168F" w:rsidRPr="0025168F" w:rsidTr="0025168F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25168F" w:rsidP="00165102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Стеки разные 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165102" w:rsidP="0025168F">
            <w:pPr>
              <w:widowControl/>
              <w:shd w:val="clear" w:color="auto" w:fill="FFFFFF"/>
              <w:autoSpaceDE/>
              <w:autoSpaceDN/>
              <w:adjustRightInd/>
              <w:ind w:left="103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5168F" w:rsidRPr="0025168F" w:rsidTr="0025168F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Ножницы с тупыми концами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165102" w:rsidP="0025168F">
            <w:pPr>
              <w:widowControl/>
              <w:shd w:val="clear" w:color="auto" w:fill="FFFFFF"/>
              <w:autoSpaceDE/>
              <w:autoSpaceDN/>
              <w:adjustRightInd/>
              <w:ind w:left="103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5168F" w:rsidRPr="0025168F" w:rsidTr="0025168F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Доски для лепки (20-20см)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165102" w:rsidP="0025168F">
            <w:pPr>
              <w:widowControl/>
              <w:shd w:val="clear" w:color="auto" w:fill="FFFFFF"/>
              <w:autoSpaceDE/>
              <w:autoSpaceDN/>
              <w:adjustRightInd/>
              <w:ind w:left="103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5168F" w:rsidRPr="0025168F" w:rsidTr="0025168F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Набор конструктора «Механик» 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left="103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Стаканчики для воды, (</w:t>
            </w:r>
            <w:smartTag w:uri="urn:schemas-microsoft-com:office:smarttags" w:element="metricconverter">
              <w:smartTagPr>
                <w:attr w:name="ProductID" w:val="0,25 л"/>
              </w:smartTagPr>
              <w:r w:rsidRPr="002516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0,25 л</w:t>
              </w:r>
            </w:smartTag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2516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0,5 л</w:t>
              </w:r>
            </w:smartTag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165102" w:rsidP="0025168F">
            <w:pPr>
              <w:widowControl/>
              <w:shd w:val="clear" w:color="auto" w:fill="FFFFFF"/>
              <w:autoSpaceDE/>
              <w:autoSpaceDN/>
              <w:adjustRightInd/>
              <w:ind w:left="103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5168F" w:rsidRPr="0025168F" w:rsidTr="0025168F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Клеенчатые скатерти для столов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165102" w:rsidP="0025168F">
            <w:pPr>
              <w:widowControl/>
              <w:shd w:val="clear" w:color="auto" w:fill="FFFFFF"/>
              <w:autoSpaceDE/>
              <w:autoSpaceDN/>
              <w:adjustRightInd/>
              <w:ind w:left="103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5168F" w:rsidRPr="0025168F" w:rsidTr="0025168F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Салфетки для промывания кисти и при наклеивании (20-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516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 см</w:t>
              </w:r>
            </w:smartTag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165102" w:rsidP="0025168F">
            <w:pPr>
              <w:widowControl/>
              <w:shd w:val="clear" w:color="auto" w:fill="FFFFFF"/>
              <w:autoSpaceDE/>
              <w:autoSpaceDN/>
              <w:adjustRightInd/>
              <w:ind w:left="103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5168F" w:rsidRPr="0025168F" w:rsidTr="0025168F">
        <w:trPr>
          <w:trHeight w:val="271"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Игровые материалы </w:t>
            </w:r>
          </w:p>
        </w:tc>
      </w:tr>
      <w:tr w:rsidR="0025168F" w:rsidRPr="0025168F" w:rsidTr="0025168F">
        <w:trPr>
          <w:trHeight w:val="271"/>
          <w:jc w:val="center"/>
        </w:trPr>
        <w:tc>
          <w:tcPr>
            <w:tcW w:w="386" w:type="pct"/>
            <w:gridSpan w:val="2"/>
            <w:shd w:val="clear" w:color="auto" w:fill="FFFFFF"/>
          </w:tcPr>
          <w:p w:rsidR="0025168F" w:rsidRPr="0025168F" w:rsidRDefault="0025168F" w:rsidP="0025168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hanging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pct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Дидактические и развивающие игры</w:t>
            </w:r>
          </w:p>
        </w:tc>
        <w:tc>
          <w:tcPr>
            <w:tcW w:w="977" w:type="pct"/>
            <w:gridSpan w:val="3"/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5168F" w:rsidRPr="0025168F" w:rsidRDefault="0025168F" w:rsidP="0025168F">
      <w:pPr>
        <w:shd w:val="clear" w:color="auto" w:fill="FFFFFF"/>
        <w:tabs>
          <w:tab w:val="left" w:leader="underscore" w:pos="1282"/>
          <w:tab w:val="left" w:leader="underscore" w:pos="926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 xml:space="preserve">6.2. Перечень оборудования, учебно-методических и игровых материалов </w:t>
      </w:r>
    </w:p>
    <w:p w:rsidR="0025168F" w:rsidRPr="0025168F" w:rsidRDefault="0025168F" w:rsidP="0025168F">
      <w:pPr>
        <w:shd w:val="clear" w:color="auto" w:fill="FFFFFF"/>
        <w:tabs>
          <w:tab w:val="left" w:leader="underscore" w:pos="1282"/>
          <w:tab w:val="left" w:leader="underscore" w:pos="926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>для организации детской музыкальной деятельности</w:t>
      </w:r>
    </w:p>
    <w:tbl>
      <w:tblPr>
        <w:tblW w:w="5316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8140"/>
        <w:gridCol w:w="1984"/>
      </w:tblGrid>
      <w:tr w:rsidR="0025168F" w:rsidRPr="0025168F" w:rsidTr="0025168F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25168F" w:rsidRPr="0025168F" w:rsidTr="0025168F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25168F" w:rsidRPr="0025168F" w:rsidTr="0025168F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Детские музыкальные инструменты: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25168F" w:rsidRPr="0025168F" w:rsidTr="0025168F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Декоративный ящик или короб для мелких детских музыкальных инструментов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165102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5168F" w:rsidRPr="0025168F" w:rsidTr="0025168F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2516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Учебно-методические</w:t>
            </w:r>
            <w:proofErr w:type="gramEnd"/>
            <w:r w:rsidRPr="002516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материал</w:t>
            </w:r>
          </w:p>
        </w:tc>
      </w:tr>
      <w:tr w:rsidR="0025168F" w:rsidRPr="0025168F" w:rsidTr="0025168F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Музыкально-дидактические игры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68F" w:rsidRPr="0025168F" w:rsidTr="0025168F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Дидактические игры (настольные, настольно-печатные) активирующие познавательный интерес детей к музыке, музыкальной культуре и истории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165102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68F" w:rsidRPr="0025168F" w:rsidTr="0025168F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68F" w:rsidRPr="0025168F" w:rsidRDefault="0025168F" w:rsidP="0025168F">
      <w:pPr>
        <w:shd w:val="clear" w:color="auto" w:fill="FFFFFF"/>
        <w:tabs>
          <w:tab w:val="left" w:leader="underscore" w:pos="2059"/>
          <w:tab w:val="left" w:leader="underscore" w:pos="937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68F">
        <w:rPr>
          <w:rFonts w:ascii="Times New Roman" w:hAnsi="Times New Roman" w:cs="Times New Roman"/>
          <w:b/>
          <w:bCs/>
          <w:sz w:val="28"/>
          <w:szCs w:val="28"/>
        </w:rPr>
        <w:t>7. ОБРАЗОВАТЕЛЬНАЯ ОБЛАСТЬ: «ФИЗИЧЕСКОЕ РАЗВИТИЕ»</w:t>
      </w: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 xml:space="preserve">7.1. Перечень оборудования, учебно-методических и игровых материалов </w:t>
      </w:r>
    </w:p>
    <w:p w:rsidR="0025168F" w:rsidRPr="0025168F" w:rsidRDefault="0025168F" w:rsidP="0025168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8F">
        <w:rPr>
          <w:rFonts w:ascii="Times New Roman" w:hAnsi="Times New Roman" w:cs="Times New Roman"/>
          <w:bCs/>
          <w:sz w:val="28"/>
          <w:szCs w:val="28"/>
        </w:rPr>
        <w:t>для физического развития</w:t>
      </w:r>
    </w:p>
    <w:tbl>
      <w:tblPr>
        <w:tblW w:w="5327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83"/>
        <w:gridCol w:w="8076"/>
        <w:gridCol w:w="1999"/>
      </w:tblGrid>
      <w:tr w:rsidR="0025168F" w:rsidRPr="0025168F" w:rsidTr="0025168F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68F" w:rsidRPr="0025168F" w:rsidRDefault="0025168F" w:rsidP="002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25168F" w:rsidRPr="0025168F" w:rsidTr="0025168F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и учебно-методические материалы</w:t>
            </w:r>
          </w:p>
        </w:tc>
      </w:tr>
      <w:tr w:rsidR="0025168F" w:rsidRPr="0025168F" w:rsidTr="0025168F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Мячи разных размеров (0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2516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25 см</w:t>
              </w:r>
            </w:smartTag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.; 0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2516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12 см</w:t>
              </w:r>
            </w:smartTag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 6-8см.)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165102" w:rsidP="0025168F">
            <w:pPr>
              <w:widowControl/>
              <w:shd w:val="clear" w:color="auto" w:fill="FFFFFF"/>
              <w:autoSpaceDE/>
              <w:autoSpaceDN/>
              <w:adjustRightInd/>
              <w:ind w:firstLine="6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5168F" w:rsidRPr="0025168F" w:rsidTr="0025168F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Ленты разноцветные (длина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25168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60 см</w:t>
              </w:r>
            </w:smartTag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71454E" w:rsidP="0025168F">
            <w:pPr>
              <w:widowControl/>
              <w:shd w:val="clear" w:color="auto" w:fill="FFFFFF"/>
              <w:autoSpaceDE/>
              <w:autoSpaceDN/>
              <w:adjustRightInd/>
              <w:ind w:firstLine="6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5168F" w:rsidRPr="0025168F" w:rsidTr="0025168F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Мячи массажные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firstLine="6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 </w:t>
            </w:r>
          </w:p>
        </w:tc>
      </w:tr>
      <w:tr w:rsidR="0025168F" w:rsidRPr="0025168F" w:rsidTr="0025168F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Дорожка «Классики»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8F" w:rsidRPr="0025168F" w:rsidRDefault="0025168F" w:rsidP="0025168F">
            <w:pPr>
              <w:widowControl/>
              <w:shd w:val="clear" w:color="auto" w:fill="FFFFFF"/>
              <w:autoSpaceDE/>
              <w:autoSpaceDN/>
              <w:adjustRightInd/>
              <w:ind w:firstLine="6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1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Общая характеристика развития детей пятого года жизни</w:t>
      </w:r>
    </w:p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>В среднем возрасте происходят качественные изменения, прежде всего, в освоении различных видов деятельности. Появляются первые предпочтения: дошкольники с интересом лепят, рисуют, танцуют, играют. Происходит активное развитие различных действий и умений.</w:t>
      </w:r>
    </w:p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Новые черты появляются в общении средних дошкольников </w:t>
      </w:r>
      <w:proofErr w:type="gramStart"/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взрослым. Они активно сотрудничают в практических делах (совместные игры, трудовые поручения), но стремятся к познавательному общению, задают вопросы о причинах явлений, событий. Поэтому данный возраст часто называют возрастом «почемучек».</w:t>
      </w:r>
    </w:p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наглядно-образного мышления, качественные изменения восприятия и памяти, развитие операций анализа и сравнения обеспечивают освоение дошкольниками представлений о свойствах, различных средствах (эталоны, знаки) и способах познания  (сравнение,</w:t>
      </w:r>
      <w:proofErr w:type="gramEnd"/>
    </w:p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измерение, счет, наблюдение), </w:t>
      </w:r>
      <w:proofErr w:type="gramStart"/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>которые</w:t>
      </w:r>
      <w:proofErr w:type="gramEnd"/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активно используются детьми в играх и повседневных ситуациях. Развитие обследовательских действий способствует развитию </w:t>
      </w:r>
      <w:proofErr w:type="spellStart"/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>дифференцированности</w:t>
      </w:r>
      <w:proofErr w:type="spellEnd"/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восприятия свойств. Дети начинают более точно оценивать пространственные отношения, абстрагировать форму предметов, соотнося её с освоенными сенсорными эталонами, группировать и сортировать предметы по выделенным признакам, упорядочивать по заданному свойству.</w:t>
      </w:r>
    </w:p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>Наблюдается качественное развитие символической функции и воображения, что проявляется в игровой, математической, изобразительной, музыкальной, речевой деятельностях.</w:t>
      </w:r>
      <w:proofErr w:type="gramEnd"/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Дети начинают придумывать необычные образы, игрушки, «соединять </w:t>
      </w:r>
      <w:proofErr w:type="gramStart"/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>несоединимое</w:t>
      </w:r>
      <w:proofErr w:type="gramEnd"/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сохраняется высокая эмоциональность, отзывчивость детей на яркие насыщенные эмоциональным подтекстом образы, явления, события. Дети начинают более целостно воспринимать сюжет произведения, понимать смысл поступков персонажей. Эти же тенденции прослеживаются в стремлении осваивать правила и нормы поведения.</w:t>
      </w:r>
    </w:p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Проявляется стремление детей к общению со сверстниками по поводу игрушек, совместных дел. Более активными и длительными становятся речевые контакты детей друг с другом. Значительно совершенствуются коммуникативные умения (первоначально - формального плана): здороваться, прощаться, называть по имени других детей и взрослых. Возникает детское «общество». </w:t>
      </w:r>
    </w:p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68F" w:rsidRPr="0025168F" w:rsidRDefault="0025168F" w:rsidP="0025168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68F" w:rsidRPr="0025168F" w:rsidRDefault="0025168F" w:rsidP="0025168F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67447" w:rsidRPr="00367447" w:rsidRDefault="00367447" w:rsidP="0025168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sectPr w:rsidR="00367447" w:rsidRPr="00367447" w:rsidSect="003674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CCB"/>
    <w:multiLevelType w:val="multilevel"/>
    <w:tmpl w:val="161A6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121390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C3451"/>
    <w:multiLevelType w:val="hybridMultilevel"/>
    <w:tmpl w:val="037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1239"/>
    <w:multiLevelType w:val="hybridMultilevel"/>
    <w:tmpl w:val="C8F6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E7847"/>
    <w:multiLevelType w:val="hybridMultilevel"/>
    <w:tmpl w:val="C8F6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D1AF1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27FFD"/>
    <w:multiLevelType w:val="hybridMultilevel"/>
    <w:tmpl w:val="037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86539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72248"/>
    <w:multiLevelType w:val="hybridMultilevel"/>
    <w:tmpl w:val="DEFC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41526"/>
    <w:multiLevelType w:val="hybridMultilevel"/>
    <w:tmpl w:val="037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50D26"/>
    <w:multiLevelType w:val="hybridMultilevel"/>
    <w:tmpl w:val="8734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0174B"/>
    <w:multiLevelType w:val="hybridMultilevel"/>
    <w:tmpl w:val="6B06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479B2"/>
    <w:multiLevelType w:val="hybridMultilevel"/>
    <w:tmpl w:val="FDEA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A7320"/>
    <w:multiLevelType w:val="hybridMultilevel"/>
    <w:tmpl w:val="E9D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26906"/>
    <w:multiLevelType w:val="multilevel"/>
    <w:tmpl w:val="161A6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3826891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E2C8E"/>
    <w:multiLevelType w:val="hybridMultilevel"/>
    <w:tmpl w:val="8196F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6665D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8"/>
  </w:num>
  <w:num w:numId="9">
    <w:abstractNumId w:val="16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  <w:num w:numId="15">
    <w:abstractNumId w:val="9"/>
  </w:num>
  <w:num w:numId="16">
    <w:abstractNumId w:val="2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836"/>
    <w:rsid w:val="00002409"/>
    <w:rsid w:val="00006B22"/>
    <w:rsid w:val="0002655B"/>
    <w:rsid w:val="00100F33"/>
    <w:rsid w:val="00115EE6"/>
    <w:rsid w:val="00121A78"/>
    <w:rsid w:val="001309EE"/>
    <w:rsid w:val="00165102"/>
    <w:rsid w:val="00175491"/>
    <w:rsid w:val="00183889"/>
    <w:rsid w:val="001B6312"/>
    <w:rsid w:val="0021523C"/>
    <w:rsid w:val="00215DF9"/>
    <w:rsid w:val="002375B7"/>
    <w:rsid w:val="0025168F"/>
    <w:rsid w:val="00281B5B"/>
    <w:rsid w:val="00286784"/>
    <w:rsid w:val="002B53FC"/>
    <w:rsid w:val="002F1C5E"/>
    <w:rsid w:val="002F2474"/>
    <w:rsid w:val="002F5A58"/>
    <w:rsid w:val="00301384"/>
    <w:rsid w:val="00336023"/>
    <w:rsid w:val="00336F8A"/>
    <w:rsid w:val="00367447"/>
    <w:rsid w:val="003833B1"/>
    <w:rsid w:val="003D0220"/>
    <w:rsid w:val="00403333"/>
    <w:rsid w:val="00417F79"/>
    <w:rsid w:val="00425342"/>
    <w:rsid w:val="00456061"/>
    <w:rsid w:val="00490600"/>
    <w:rsid w:val="004A5998"/>
    <w:rsid w:val="004C2C55"/>
    <w:rsid w:val="00576C72"/>
    <w:rsid w:val="005824F3"/>
    <w:rsid w:val="00595492"/>
    <w:rsid w:val="00614F5D"/>
    <w:rsid w:val="0061567A"/>
    <w:rsid w:val="00656E94"/>
    <w:rsid w:val="006E2634"/>
    <w:rsid w:val="0071454E"/>
    <w:rsid w:val="007302C8"/>
    <w:rsid w:val="0075328E"/>
    <w:rsid w:val="007D2439"/>
    <w:rsid w:val="008228D6"/>
    <w:rsid w:val="00846353"/>
    <w:rsid w:val="0084644E"/>
    <w:rsid w:val="00856C7F"/>
    <w:rsid w:val="008601AF"/>
    <w:rsid w:val="00874F24"/>
    <w:rsid w:val="00914A31"/>
    <w:rsid w:val="009530F5"/>
    <w:rsid w:val="009541D7"/>
    <w:rsid w:val="00962D73"/>
    <w:rsid w:val="009651CC"/>
    <w:rsid w:val="00974EC4"/>
    <w:rsid w:val="0097519A"/>
    <w:rsid w:val="009A3679"/>
    <w:rsid w:val="009C6377"/>
    <w:rsid w:val="009D0975"/>
    <w:rsid w:val="009E5A6E"/>
    <w:rsid w:val="009F00F3"/>
    <w:rsid w:val="009F44ED"/>
    <w:rsid w:val="00A30340"/>
    <w:rsid w:val="00A37581"/>
    <w:rsid w:val="00A43C78"/>
    <w:rsid w:val="00A44FA1"/>
    <w:rsid w:val="00A500F8"/>
    <w:rsid w:val="00AB6E96"/>
    <w:rsid w:val="00AD23A4"/>
    <w:rsid w:val="00AD3F30"/>
    <w:rsid w:val="00B12377"/>
    <w:rsid w:val="00B321B1"/>
    <w:rsid w:val="00B45ACE"/>
    <w:rsid w:val="00B50F6E"/>
    <w:rsid w:val="00B52B8B"/>
    <w:rsid w:val="00B85669"/>
    <w:rsid w:val="00CA055B"/>
    <w:rsid w:val="00CC0A8B"/>
    <w:rsid w:val="00CD3C43"/>
    <w:rsid w:val="00DB2836"/>
    <w:rsid w:val="00DD1F0B"/>
    <w:rsid w:val="00E023B6"/>
    <w:rsid w:val="00E6540D"/>
    <w:rsid w:val="00E842E1"/>
    <w:rsid w:val="00E97A40"/>
    <w:rsid w:val="00EB52C5"/>
    <w:rsid w:val="00EF3ED9"/>
    <w:rsid w:val="00F3357B"/>
    <w:rsid w:val="00F66ABA"/>
    <w:rsid w:val="00F727F7"/>
    <w:rsid w:val="00FC553D"/>
    <w:rsid w:val="00FF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3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836"/>
    <w:pPr>
      <w:spacing w:after="0" w:line="240" w:lineRule="auto"/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52B8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321B1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21B1"/>
    <w:pPr>
      <w:shd w:val="clear" w:color="auto" w:fill="FFFFFF"/>
      <w:autoSpaceDE/>
      <w:autoSpaceDN/>
      <w:adjustRightInd/>
      <w:spacing w:after="24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B321B1"/>
    <w:rPr>
      <w:b/>
      <w:bCs/>
      <w:sz w:val="55"/>
      <w:szCs w:val="5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321B1"/>
    <w:pPr>
      <w:shd w:val="clear" w:color="auto" w:fill="FFFFFF"/>
      <w:autoSpaceDE/>
      <w:autoSpaceDN/>
      <w:adjustRightInd/>
      <w:spacing w:before="2940" w:after="2700" w:line="730" w:lineRule="exact"/>
      <w:jc w:val="center"/>
      <w:outlineLvl w:val="0"/>
    </w:pPr>
    <w:rPr>
      <w:rFonts w:ascii="Times New Roman" w:eastAsiaTheme="minorHAnsi" w:hAnsi="Times New Roman" w:cs="Times New Roman"/>
      <w:b/>
      <w:bCs/>
      <w:sz w:val="55"/>
      <w:szCs w:val="55"/>
      <w:lang w:eastAsia="en-US"/>
    </w:rPr>
  </w:style>
  <w:style w:type="table" w:styleId="-3">
    <w:name w:val="Light List Accent 3"/>
    <w:basedOn w:val="a1"/>
    <w:uiPriority w:val="61"/>
    <w:rsid w:val="009530F5"/>
    <w:pPr>
      <w:spacing w:after="0" w:line="240" w:lineRule="auto"/>
      <w:ind w:firstLine="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85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36744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E65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56EE-7EFF-41AF-ACF2-10797062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56</cp:revision>
  <cp:lastPrinted>2019-06-02T11:12:00Z</cp:lastPrinted>
  <dcterms:created xsi:type="dcterms:W3CDTF">2017-10-20T05:20:00Z</dcterms:created>
  <dcterms:modified xsi:type="dcterms:W3CDTF">2020-03-19T06:54:00Z</dcterms:modified>
</cp:coreProperties>
</file>